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6FB33" w14:textId="6A30BB59" w:rsidR="001951E8" w:rsidRDefault="001951E8" w:rsidP="00FD4D3F">
      <w:pPr>
        <w:jc w:val="right"/>
      </w:pPr>
      <w:r>
        <w:t>T</w:t>
      </w:r>
      <w:r w:rsidR="00FD4D3F">
        <w:t>ampereen hiippakunta</w:t>
      </w:r>
      <w:r w:rsidR="00FD4D3F">
        <w:br/>
      </w:r>
    </w:p>
    <w:p w14:paraId="1F1CAE6C" w14:textId="0CAD78D3" w:rsidR="006B4BC0" w:rsidRDefault="006B4BC0" w:rsidP="006B4BC0">
      <w:pPr>
        <w:jc w:val="both"/>
        <w:rPr>
          <w:rFonts w:eastAsiaTheme="majorEastAsia" w:cstheme="majorBidi"/>
          <w:spacing w:val="-10"/>
          <w:kern w:val="28"/>
          <w:sz w:val="44"/>
          <w:szCs w:val="56"/>
        </w:rPr>
      </w:pPr>
      <w:r w:rsidRPr="006B4BC0">
        <w:rPr>
          <w:rFonts w:eastAsiaTheme="majorEastAsia" w:cstheme="majorBidi"/>
          <w:spacing w:val="-10"/>
          <w:kern w:val="28"/>
          <w:sz w:val="44"/>
          <w:szCs w:val="56"/>
        </w:rPr>
        <w:t>Piispantarkastusohje seurakunnille</w:t>
      </w:r>
    </w:p>
    <w:p w14:paraId="01F06730" w14:textId="416AE846" w:rsidR="006B4BC0" w:rsidRPr="006B4BC0" w:rsidRDefault="006B4BC0" w:rsidP="00543525">
      <w:pPr>
        <w:pStyle w:val="Alaotsikko"/>
      </w:pPr>
      <w:bookmarkStart w:id="0" w:name="_I_Piispantarkastuksen_tarkoitus"/>
      <w:bookmarkEnd w:id="0"/>
      <w:r w:rsidRPr="006B4BC0">
        <w:t xml:space="preserve">I Piispantarkastuksen tarkoitus </w:t>
      </w:r>
    </w:p>
    <w:p w14:paraId="3F4FDE38" w14:textId="38A9CF53" w:rsidR="006B4BC0" w:rsidRPr="006B4BC0" w:rsidRDefault="006B4BC0" w:rsidP="006B4BC0">
      <w:pPr>
        <w:rPr>
          <w:rFonts w:cs="Arial"/>
        </w:rPr>
      </w:pPr>
      <w:r w:rsidRPr="006B4BC0">
        <w:rPr>
          <w:rFonts w:cs="Arial"/>
        </w:rPr>
        <w:t xml:space="preserve">Piispantarkastuksen suorittaminen perustuu </w:t>
      </w:r>
      <w:hyperlink r:id="rId11" w:anchor="O5L18P4" w:history="1">
        <w:r w:rsidRPr="00543525">
          <w:rPr>
            <w:rStyle w:val="Hyperlinkki"/>
            <w:rFonts w:cs="Arial"/>
            <w:color w:val="auto"/>
            <w:u w:val="none"/>
          </w:rPr>
          <w:t>KJ 18:4-8</w:t>
        </w:r>
      </w:hyperlink>
      <w:r w:rsidRPr="00543525">
        <w:rPr>
          <w:rFonts w:cs="Arial"/>
        </w:rPr>
        <w:t xml:space="preserve"> </w:t>
      </w:r>
      <w:r w:rsidRPr="006B4BC0">
        <w:rPr>
          <w:rFonts w:cs="Arial"/>
        </w:rPr>
        <w:t xml:space="preserve">annettuihin määräyksiin. </w:t>
      </w:r>
    </w:p>
    <w:p w14:paraId="65C345F4" w14:textId="00A4A16C" w:rsidR="006B4BC0" w:rsidRPr="006B4BC0" w:rsidRDefault="006B4BC0" w:rsidP="006B4BC0">
      <w:pPr>
        <w:rPr>
          <w:rFonts w:cs="Arial"/>
        </w:rPr>
      </w:pPr>
      <w:r w:rsidRPr="006B4BC0">
        <w:rPr>
          <w:rFonts w:cs="Arial"/>
        </w:rPr>
        <w:t xml:space="preserve">Tampereen hiippakunnassa piispantarkastus ymmärretään seurakunnassa tapahtuvaksi ohjatuksi oppimisprosessiksi ja hengelliseksi matkaksi, joka huipentuu </w:t>
      </w:r>
      <w:proofErr w:type="spellStart"/>
      <w:r w:rsidRPr="006B4BC0">
        <w:rPr>
          <w:rFonts w:cs="Arial"/>
        </w:rPr>
        <w:t>piispanvisitaatioon</w:t>
      </w:r>
      <w:proofErr w:type="spellEnd"/>
      <w:r w:rsidRPr="006B4BC0">
        <w:rPr>
          <w:rFonts w:cs="Arial"/>
        </w:rPr>
        <w:t xml:space="preserve">. Piispantarkastus on </w:t>
      </w:r>
      <w:proofErr w:type="spellStart"/>
      <w:r w:rsidRPr="006B4BC0">
        <w:rPr>
          <w:rFonts w:cs="Arial"/>
        </w:rPr>
        <w:t>konsultatiivinen</w:t>
      </w:r>
      <w:proofErr w:type="spellEnd"/>
      <w:r w:rsidRPr="006B4BC0">
        <w:rPr>
          <w:rFonts w:cs="Arial"/>
        </w:rPr>
        <w:t xml:space="preserve"> ohjausprosessi, jossa piispa esikuntansa avulla ohjaa seurakunnan hengellistä matkaa. </w:t>
      </w:r>
    </w:p>
    <w:p w14:paraId="6091C701" w14:textId="22F57616" w:rsidR="006B4BC0" w:rsidRPr="006B4BC0" w:rsidRDefault="006B4BC0" w:rsidP="006B4BC0">
      <w:pPr>
        <w:rPr>
          <w:rFonts w:cs="Arial"/>
        </w:rPr>
      </w:pPr>
      <w:r w:rsidRPr="006B4BC0">
        <w:rPr>
          <w:rFonts w:cs="Arial"/>
        </w:rPr>
        <w:t>Piispantarkastuksen ja siihen liittyvän prosessin koordinoinnista vastaa hiippakuntadekaani. Hallinnon ja talouden tarkastuksen koordinoija on lakimiesasessori.</w:t>
      </w:r>
    </w:p>
    <w:p w14:paraId="538C5D56" w14:textId="77777777" w:rsidR="006B4BC0" w:rsidRPr="00543525" w:rsidRDefault="006B4BC0" w:rsidP="00543525">
      <w:pPr>
        <w:rPr>
          <w:rStyle w:val="Voimakas"/>
          <w:b w:val="0"/>
          <w:bCs w:val="0"/>
          <w:color w:val="auto"/>
        </w:rPr>
      </w:pPr>
      <w:r w:rsidRPr="00543525">
        <w:rPr>
          <w:rStyle w:val="Voimakas"/>
          <w:b w:val="0"/>
          <w:bCs w:val="0"/>
          <w:color w:val="auto"/>
        </w:rPr>
        <w:t>Piispantarkastuksen tavoitteena on:</w:t>
      </w:r>
    </w:p>
    <w:p w14:paraId="08F756A8" w14:textId="5293E24A" w:rsidR="00543525" w:rsidRPr="00543525" w:rsidRDefault="00543525" w:rsidP="00543525">
      <w:pPr>
        <w:pStyle w:val="Luettelokappale"/>
        <w:rPr>
          <w:rFonts w:cstheme="minorHAnsi"/>
        </w:rPr>
      </w:pPr>
      <w:r>
        <w:t>O</w:t>
      </w:r>
      <w:r w:rsidR="006B4BC0" w:rsidRPr="00543525">
        <w:t>lla keskeinen osa piispan kaitsentaa, tukea, ohjausta ja valvontaa seurakunnan tehtävän toteuttamiseksi ja kirkon ykseyden vaalimiseksi (KJ 18:1)</w:t>
      </w:r>
      <w:r>
        <w:t>.</w:t>
      </w:r>
    </w:p>
    <w:p w14:paraId="3A9CDBF8" w14:textId="395575D2" w:rsidR="00543525" w:rsidRPr="00543525" w:rsidRDefault="00543525" w:rsidP="00543525">
      <w:pPr>
        <w:pStyle w:val="Luettelokappale"/>
        <w:rPr>
          <w:rFonts w:cstheme="minorHAnsi"/>
        </w:rPr>
      </w:pPr>
      <w:r>
        <w:t>T</w:t>
      </w:r>
      <w:r w:rsidR="006B4BC0" w:rsidRPr="00543525">
        <w:t>ukea seurakuntaa, työyhteisöä ja luottamushenkilöitä, oman perustehtävän ja vision selkiyttämisessä ja oman työnsä kehittämisessä</w:t>
      </w:r>
      <w:r>
        <w:t>.</w:t>
      </w:r>
    </w:p>
    <w:p w14:paraId="4329C47F" w14:textId="5809552D" w:rsidR="00543525" w:rsidRPr="00543525" w:rsidRDefault="00543525" w:rsidP="00543525">
      <w:pPr>
        <w:pStyle w:val="Luettelokappale"/>
        <w:rPr>
          <w:rFonts w:cstheme="minorHAnsi"/>
        </w:rPr>
      </w:pPr>
      <w:r>
        <w:t>T</w:t>
      </w:r>
      <w:r w:rsidR="006B4BC0" w:rsidRPr="00543525">
        <w:t>ukea (kirkkoherran, talouspäällikön ja muiden esimiesten) johtajuutta seurakunnassa</w:t>
      </w:r>
      <w:r>
        <w:t>.</w:t>
      </w:r>
    </w:p>
    <w:p w14:paraId="4CC95727" w14:textId="77777777" w:rsidR="00543525" w:rsidRPr="00543525" w:rsidRDefault="00543525" w:rsidP="00543525">
      <w:pPr>
        <w:pStyle w:val="Luettelokappale"/>
        <w:rPr>
          <w:rFonts w:cstheme="minorHAnsi"/>
        </w:rPr>
      </w:pPr>
      <w:r>
        <w:t>O</w:t>
      </w:r>
      <w:r w:rsidR="006B4BC0" w:rsidRPr="00543525">
        <w:t>lla vuorovaikutteinen prosessi, joka auttaa seurakuntaa arvioimaan itse itseään ja hyödyntämään palautetta</w:t>
      </w:r>
      <w:r>
        <w:t>.</w:t>
      </w:r>
    </w:p>
    <w:p w14:paraId="60EAC7ED" w14:textId="77777777" w:rsidR="00543525" w:rsidRPr="00543525" w:rsidRDefault="00543525" w:rsidP="00543525">
      <w:pPr>
        <w:pStyle w:val="Luettelokappale"/>
        <w:rPr>
          <w:rFonts w:cstheme="minorHAnsi"/>
        </w:rPr>
      </w:pPr>
      <w:r>
        <w:t>A</w:t>
      </w:r>
      <w:r w:rsidR="006B4BC0" w:rsidRPr="00543525">
        <w:t>vata ja vahvistaa seurakunnan yhteyksiä paikkakunnalla ja lisätä seurakunnan näkyvyyttä</w:t>
      </w:r>
      <w:r>
        <w:t>.</w:t>
      </w:r>
    </w:p>
    <w:p w14:paraId="6278DC23" w14:textId="2A2A1D6A" w:rsidR="006B4BC0" w:rsidRPr="00543525" w:rsidRDefault="00543525" w:rsidP="00543525">
      <w:pPr>
        <w:pStyle w:val="Luettelokappale"/>
        <w:rPr>
          <w:rFonts w:cstheme="minorHAnsi"/>
        </w:rPr>
      </w:pPr>
      <w:r>
        <w:t>V</w:t>
      </w:r>
      <w:r w:rsidR="006B4BC0" w:rsidRPr="00543525">
        <w:t>ahvistaa hengellistä matkakumppanuutta, yhteistä rukousta ja jumalanpalveluselämää</w:t>
      </w:r>
      <w:r>
        <w:t>.</w:t>
      </w:r>
    </w:p>
    <w:p w14:paraId="51A20B12" w14:textId="77777777" w:rsidR="006B4BC0" w:rsidRPr="006B4BC0" w:rsidRDefault="006B4BC0" w:rsidP="00543525">
      <w:pPr>
        <w:pStyle w:val="Alaotsikko"/>
      </w:pPr>
      <w:bookmarkStart w:id="1" w:name="_II_Piispantarkastus_prosessina"/>
      <w:bookmarkEnd w:id="1"/>
      <w:r w:rsidRPr="006B4BC0">
        <w:t xml:space="preserve">II Piispantarkastus prosessina </w:t>
      </w:r>
    </w:p>
    <w:p w14:paraId="29E1AB0F" w14:textId="77777777" w:rsidR="006B4BC0" w:rsidRDefault="006B4BC0" w:rsidP="00004CB6">
      <w:pPr>
        <w:spacing w:before="100" w:beforeAutospacing="1" w:after="100" w:afterAutospacing="1"/>
        <w:rPr>
          <w:rStyle w:val="Voimakas"/>
        </w:rPr>
      </w:pPr>
      <w:bookmarkStart w:id="2" w:name="_Seurakuntien_valinta"/>
      <w:bookmarkEnd w:id="2"/>
      <w:r w:rsidRPr="006B4BC0">
        <w:rPr>
          <w:rStyle w:val="Voimakas"/>
        </w:rPr>
        <w:t xml:space="preserve">Seurakuntien valinta </w:t>
      </w:r>
    </w:p>
    <w:p w14:paraId="7FD445E7" w14:textId="717E9FF4" w:rsidR="00004CB6" w:rsidRPr="00004CB6" w:rsidRDefault="006B4BC0" w:rsidP="00004CB6">
      <w:pPr>
        <w:spacing w:before="100" w:beforeAutospacing="1" w:after="100" w:afterAutospacing="1"/>
        <w:rPr>
          <w:rStyle w:val="Voimakas"/>
          <w:rFonts w:cs="Arial"/>
          <w:b w:val="0"/>
          <w:bCs w:val="0"/>
          <w:color w:val="auto"/>
        </w:rPr>
      </w:pPr>
      <w:r w:rsidRPr="006B4BC0">
        <w:rPr>
          <w:rFonts w:cs="Arial"/>
        </w:rPr>
        <w:t xml:space="preserve">Tuomiokapitulin johtoryhmä (piispa, dekaani ja lakimiesasessori) arvioi piispantarkastusten aikataulua ja tarvetta kahdeksi tai kolmeksi vuodeksi eteenpäin. </w:t>
      </w:r>
      <w:proofErr w:type="spellStart"/>
      <w:r w:rsidRPr="006B4BC0">
        <w:rPr>
          <w:rFonts w:cs="Arial"/>
        </w:rPr>
        <w:t>Piispanvisitaatioita</w:t>
      </w:r>
      <w:proofErr w:type="spellEnd"/>
      <w:r w:rsidRPr="006B4BC0">
        <w:rPr>
          <w:rFonts w:cs="Arial"/>
        </w:rPr>
        <w:t xml:space="preserve"> toteutetaan viisi tai kuusi vuodessa. Hiippakuntadekaani huolehtii yhdessä piispan sihteerin kanssa prosessin aloituspäivän ja </w:t>
      </w:r>
      <w:proofErr w:type="spellStart"/>
      <w:r w:rsidRPr="006B4BC0">
        <w:rPr>
          <w:rFonts w:cs="Arial"/>
        </w:rPr>
        <w:t>visitaation</w:t>
      </w:r>
      <w:proofErr w:type="spellEnd"/>
      <w:r w:rsidRPr="006B4BC0">
        <w:rPr>
          <w:rFonts w:cs="Arial"/>
        </w:rPr>
        <w:t xml:space="preserve"> aikataulutuksesta ja seurakuntien informoimisesta. Dekaani sopii yhdessä kirkkoherran kanssa, ketkä olisivat sopivia työyhteisökonsultteja prosessiin. Seurakuntaan lähetetään kuvaus piispantarkastuksesta sekä ohjeet dokumentaatiosta ja viestinnästä.</w:t>
      </w:r>
      <w:bookmarkStart w:id="3" w:name="_Prosessin_käynnistys"/>
      <w:bookmarkEnd w:id="3"/>
    </w:p>
    <w:p w14:paraId="30CE095C" w14:textId="3BF21C66" w:rsidR="006B4BC0" w:rsidRPr="006B4BC0" w:rsidRDefault="006B4BC0" w:rsidP="00004CB6">
      <w:pPr>
        <w:spacing w:before="100" w:beforeAutospacing="1" w:after="100" w:afterAutospacing="1"/>
        <w:rPr>
          <w:b/>
          <w:bCs/>
          <w:color w:val="9E2B1E"/>
        </w:rPr>
      </w:pPr>
      <w:r w:rsidRPr="006B4BC0">
        <w:rPr>
          <w:rStyle w:val="Voimakas"/>
        </w:rPr>
        <w:t>Prosessin käynnistys</w:t>
      </w:r>
    </w:p>
    <w:p w14:paraId="23098079" w14:textId="77777777" w:rsidR="00004CB6" w:rsidRDefault="006B4BC0" w:rsidP="00004CB6">
      <w:pPr>
        <w:pStyle w:val="Vaintekstin"/>
        <w:spacing w:before="100" w:beforeAutospacing="1" w:after="100" w:afterAutospacing="1"/>
        <w:jc w:val="both"/>
        <w:rPr>
          <w:rFonts w:ascii="Arial" w:hAnsi="Arial" w:cs="Arial"/>
          <w:szCs w:val="22"/>
        </w:rPr>
      </w:pPr>
      <w:r w:rsidRPr="006B4BC0">
        <w:rPr>
          <w:rFonts w:ascii="Arial" w:hAnsi="Arial" w:cs="Arial"/>
          <w:szCs w:val="22"/>
        </w:rPr>
        <w:t xml:space="preserve">Piispantarkastusprosessiin nimetty konsulttipari kutsuu koolle neuvottelun tai neuvotteluita, joissa sovitaan prosessin kulusta noin 4-6 kuukautta ennen </w:t>
      </w:r>
      <w:proofErr w:type="spellStart"/>
      <w:r w:rsidRPr="006B4BC0">
        <w:rPr>
          <w:rFonts w:ascii="Arial" w:hAnsi="Arial" w:cs="Arial"/>
          <w:szCs w:val="22"/>
        </w:rPr>
        <w:t>visitaatiota</w:t>
      </w:r>
      <w:proofErr w:type="spellEnd"/>
      <w:r w:rsidRPr="006B4BC0">
        <w:rPr>
          <w:rFonts w:ascii="Arial" w:hAnsi="Arial" w:cs="Arial"/>
          <w:szCs w:val="22"/>
        </w:rPr>
        <w:t xml:space="preserve">. Mukana neuvottelussa ovat ainakin kirkkoherra, lääninrovasti, talouspäällikkö, johtoryhmää ja luottamushenkilöjohtoa, tarvittaessa myös dekaani ja/tai pappisasessori. Neuvottelun tarkoituksena on aikatauluttaa aloitussunnuntain </w:t>
      </w:r>
      <w:r w:rsidRPr="006B4BC0">
        <w:rPr>
          <w:rFonts w:ascii="Arial" w:hAnsi="Arial" w:cs="Arial"/>
          <w:szCs w:val="22"/>
        </w:rPr>
        <w:lastRenderedPageBreak/>
        <w:t>jälkeinen työskentely (Matkakumppanuuden päivä ja Toimintaympäristön tutkiminen), sopia sisällöistä sekä rooleista prosessin aikana. Konsultit huolehtivat asioiden kirjaamisesta.</w:t>
      </w:r>
    </w:p>
    <w:p w14:paraId="273B5B60" w14:textId="5F6BAF57" w:rsidR="006B4BC0" w:rsidRPr="006B4BC0" w:rsidRDefault="006B4BC0" w:rsidP="00004CB6">
      <w:pPr>
        <w:pStyle w:val="Vaintekstin"/>
        <w:spacing w:before="100" w:beforeAutospacing="1" w:after="100" w:afterAutospacing="1"/>
        <w:jc w:val="both"/>
        <w:rPr>
          <w:rFonts w:ascii="Arial" w:hAnsi="Arial" w:cs="Arial"/>
          <w:szCs w:val="22"/>
        </w:rPr>
      </w:pPr>
      <w:r w:rsidRPr="006B4BC0">
        <w:rPr>
          <w:rFonts w:ascii="Arial" w:hAnsi="Arial" w:cs="Arial"/>
          <w:szCs w:val="22"/>
        </w:rPr>
        <w:t>Lakimiesasessori on yhteydessä talouspäällikköön ja kirkkoherraan n. 3-4 kk ennen hallinnon ja talouden tarkastusta sopiakseen sen tarkemmasta ajankohdasta. Tarkastuksessa sovelletaan kirkk</w:t>
      </w:r>
      <w:r w:rsidR="00004CB6">
        <w:rPr>
          <w:rFonts w:ascii="Arial" w:hAnsi="Arial" w:cs="Arial"/>
          <w:szCs w:val="22"/>
        </w:rPr>
        <w:t>o</w:t>
      </w:r>
      <w:r w:rsidRPr="006B4BC0">
        <w:rPr>
          <w:rFonts w:ascii="Arial" w:hAnsi="Arial" w:cs="Arial"/>
          <w:szCs w:val="22"/>
        </w:rPr>
        <w:t>hallituksen virastokollegion 2.11.2017 hyväksymiä hallinnon ja talouden tarkastuksen ohjeita.</w:t>
      </w:r>
    </w:p>
    <w:p w14:paraId="2B2D329D" w14:textId="77777777" w:rsidR="006B4BC0" w:rsidRPr="006B4BC0" w:rsidRDefault="006B4BC0" w:rsidP="006B4BC0">
      <w:pPr>
        <w:pStyle w:val="Vaintekstin"/>
        <w:jc w:val="both"/>
        <w:rPr>
          <w:rFonts w:ascii="Arial" w:hAnsi="Arial" w:cs="Arial"/>
          <w:szCs w:val="22"/>
        </w:rPr>
      </w:pPr>
      <w:r w:rsidRPr="006B4BC0">
        <w:rPr>
          <w:rFonts w:ascii="Arial" w:hAnsi="Arial" w:cs="Arial"/>
          <w:szCs w:val="22"/>
        </w:rPr>
        <w:t xml:space="preserve">Näiden neuvottelujen pohjalta kirkkoherra lähettää piispalle piispantarkastussuunnitelman ja </w:t>
      </w:r>
      <w:proofErr w:type="spellStart"/>
      <w:r w:rsidRPr="006B4BC0">
        <w:rPr>
          <w:rFonts w:ascii="Arial" w:hAnsi="Arial" w:cs="Arial"/>
          <w:szCs w:val="22"/>
        </w:rPr>
        <w:t>visitaation</w:t>
      </w:r>
      <w:proofErr w:type="spellEnd"/>
      <w:r w:rsidRPr="006B4BC0">
        <w:rPr>
          <w:rFonts w:ascii="Arial" w:hAnsi="Arial" w:cs="Arial"/>
          <w:szCs w:val="22"/>
        </w:rPr>
        <w:t xml:space="preserve"> ohjelman (n. 4 - 6 kk ennen </w:t>
      </w:r>
      <w:proofErr w:type="spellStart"/>
      <w:r w:rsidRPr="006B4BC0">
        <w:rPr>
          <w:rFonts w:ascii="Arial" w:hAnsi="Arial" w:cs="Arial"/>
          <w:szCs w:val="22"/>
        </w:rPr>
        <w:t>visitaatiota</w:t>
      </w:r>
      <w:proofErr w:type="spellEnd"/>
      <w:r w:rsidRPr="006B4BC0">
        <w:rPr>
          <w:rFonts w:ascii="Arial" w:hAnsi="Arial" w:cs="Arial"/>
          <w:szCs w:val="22"/>
        </w:rPr>
        <w:t xml:space="preserve">). Piispa vahvistaa valmistelun pohjalta tarkastuksen laajuuden ja ohjelman (KJ 18:4). </w:t>
      </w:r>
    </w:p>
    <w:p w14:paraId="7FFB8879" w14:textId="77777777" w:rsidR="006B4BC0" w:rsidRPr="006B4BC0" w:rsidRDefault="006B4BC0" w:rsidP="006B4BC0">
      <w:pPr>
        <w:pStyle w:val="Vaintekstin"/>
        <w:jc w:val="both"/>
        <w:rPr>
          <w:rFonts w:ascii="Arial" w:hAnsi="Arial" w:cs="Arial"/>
          <w:szCs w:val="22"/>
        </w:rPr>
      </w:pPr>
    </w:p>
    <w:p w14:paraId="6FAF892F" w14:textId="77777777" w:rsidR="006B4BC0" w:rsidRPr="006B4BC0" w:rsidRDefault="006B4BC0" w:rsidP="006B4BC0">
      <w:pPr>
        <w:pStyle w:val="Vaintekstin"/>
        <w:jc w:val="both"/>
        <w:rPr>
          <w:rFonts w:ascii="Arial" w:hAnsi="Arial" w:cs="Arial"/>
          <w:szCs w:val="22"/>
        </w:rPr>
      </w:pPr>
      <w:r w:rsidRPr="006B4BC0">
        <w:rPr>
          <w:rFonts w:ascii="Arial" w:hAnsi="Arial" w:cs="Arial"/>
          <w:szCs w:val="22"/>
        </w:rPr>
        <w:t xml:space="preserve">Heti prosessin käynnistyessä seurakunnassa on hyvä miettiä ja suunnitella piispantarkastuksen viestintää. </w:t>
      </w:r>
    </w:p>
    <w:p w14:paraId="3C2EBA66" w14:textId="77777777" w:rsidR="006B4BC0" w:rsidRPr="006B4BC0" w:rsidRDefault="006B4BC0" w:rsidP="006B4BC0">
      <w:pPr>
        <w:pStyle w:val="Vaintekstin"/>
        <w:jc w:val="both"/>
        <w:rPr>
          <w:rFonts w:ascii="Arial" w:hAnsi="Arial" w:cs="Arial"/>
          <w:szCs w:val="22"/>
        </w:rPr>
      </w:pPr>
      <w:r w:rsidRPr="006B4BC0">
        <w:rPr>
          <w:rFonts w:ascii="Arial" w:hAnsi="Arial" w:cs="Arial"/>
          <w:szCs w:val="22"/>
        </w:rPr>
        <w:t xml:space="preserve">Kenelle viestitään? </w:t>
      </w:r>
    </w:p>
    <w:p w14:paraId="67B1AB4D" w14:textId="77777777" w:rsidR="006B4BC0" w:rsidRPr="006B4BC0" w:rsidRDefault="006B4BC0" w:rsidP="006B4BC0">
      <w:pPr>
        <w:pStyle w:val="Vaintekstin"/>
        <w:jc w:val="both"/>
        <w:rPr>
          <w:rFonts w:ascii="Arial" w:hAnsi="Arial" w:cs="Arial"/>
          <w:szCs w:val="22"/>
        </w:rPr>
      </w:pPr>
      <w:r w:rsidRPr="006B4BC0">
        <w:rPr>
          <w:rFonts w:ascii="Arial" w:hAnsi="Arial" w:cs="Arial"/>
          <w:szCs w:val="22"/>
        </w:rPr>
        <w:t>Mitä halutaan kertoa?</w:t>
      </w:r>
    </w:p>
    <w:p w14:paraId="2605976B" w14:textId="77777777" w:rsidR="006B4BC0" w:rsidRPr="006B4BC0" w:rsidRDefault="006B4BC0" w:rsidP="006B4BC0">
      <w:pPr>
        <w:pStyle w:val="Vaintekstin"/>
        <w:jc w:val="both"/>
        <w:rPr>
          <w:rFonts w:ascii="Arial" w:hAnsi="Arial" w:cs="Arial"/>
          <w:szCs w:val="22"/>
        </w:rPr>
      </w:pPr>
      <w:r w:rsidRPr="006B4BC0">
        <w:rPr>
          <w:rFonts w:ascii="Arial" w:hAnsi="Arial" w:cs="Arial"/>
          <w:szCs w:val="22"/>
        </w:rPr>
        <w:t>Millä välineillä kerrotaan?</w:t>
      </w:r>
    </w:p>
    <w:p w14:paraId="3F8EB3AC" w14:textId="77777777" w:rsidR="006B4BC0" w:rsidRPr="006B4BC0" w:rsidRDefault="006B4BC0" w:rsidP="006B4BC0">
      <w:pPr>
        <w:pStyle w:val="Vaintekstin"/>
        <w:jc w:val="both"/>
        <w:rPr>
          <w:rFonts w:ascii="Arial" w:hAnsi="Arial" w:cs="Arial"/>
          <w:szCs w:val="22"/>
        </w:rPr>
      </w:pPr>
      <w:r w:rsidRPr="006B4BC0">
        <w:rPr>
          <w:rFonts w:ascii="Arial" w:hAnsi="Arial" w:cs="Arial"/>
          <w:szCs w:val="22"/>
        </w:rPr>
        <w:t xml:space="preserve">Kuka/ketkä kertovat? </w:t>
      </w:r>
    </w:p>
    <w:p w14:paraId="608F921E" w14:textId="77777777" w:rsidR="006B4BC0" w:rsidRPr="006B4BC0" w:rsidRDefault="006B4BC0" w:rsidP="006B4BC0">
      <w:pPr>
        <w:pStyle w:val="Vaintekstin"/>
        <w:jc w:val="both"/>
        <w:rPr>
          <w:rFonts w:ascii="Arial" w:hAnsi="Arial" w:cs="Arial"/>
          <w:szCs w:val="22"/>
        </w:rPr>
      </w:pPr>
      <w:r w:rsidRPr="006B4BC0">
        <w:rPr>
          <w:rFonts w:ascii="Arial" w:hAnsi="Arial" w:cs="Arial"/>
          <w:szCs w:val="22"/>
        </w:rPr>
        <w:t xml:space="preserve">Milloin kerrotaan? </w:t>
      </w:r>
    </w:p>
    <w:p w14:paraId="4949F5D3" w14:textId="77777777" w:rsidR="00004CB6" w:rsidRDefault="00004CB6" w:rsidP="006B4BC0">
      <w:pPr>
        <w:pStyle w:val="Vaintekstin"/>
        <w:jc w:val="both"/>
        <w:rPr>
          <w:rFonts w:ascii="Arial" w:hAnsi="Arial" w:cs="Arial"/>
          <w:szCs w:val="22"/>
        </w:rPr>
      </w:pPr>
    </w:p>
    <w:p w14:paraId="7EE5716B" w14:textId="41327F49" w:rsidR="006B4BC0" w:rsidRPr="006B4BC0" w:rsidRDefault="006B4BC0" w:rsidP="006B4BC0">
      <w:pPr>
        <w:pStyle w:val="Vaintekstin"/>
        <w:jc w:val="both"/>
        <w:rPr>
          <w:rFonts w:ascii="Arial" w:hAnsi="Arial" w:cs="Arial"/>
          <w:szCs w:val="22"/>
        </w:rPr>
      </w:pPr>
      <w:r w:rsidRPr="006B4BC0">
        <w:rPr>
          <w:rFonts w:ascii="Arial" w:hAnsi="Arial" w:cs="Arial"/>
          <w:szCs w:val="22"/>
        </w:rPr>
        <w:t>Piispan sihteeri toimittaa seurakunnalle sen tarvitsemaa kuvamateriaalia kapitulin kuva-arkistosta.</w:t>
      </w:r>
    </w:p>
    <w:p w14:paraId="433D24FC" w14:textId="77777777" w:rsidR="006B4BC0" w:rsidRPr="006B4BC0" w:rsidRDefault="006B4BC0" w:rsidP="006B4BC0">
      <w:pPr>
        <w:pStyle w:val="Vaintekstin"/>
        <w:jc w:val="both"/>
        <w:rPr>
          <w:rFonts w:ascii="Arial" w:hAnsi="Arial" w:cs="Arial"/>
          <w:szCs w:val="22"/>
        </w:rPr>
      </w:pPr>
    </w:p>
    <w:p w14:paraId="1BC0AEFE" w14:textId="77777777" w:rsidR="006B4BC0" w:rsidRPr="006B4BC0" w:rsidRDefault="006B4BC0" w:rsidP="006B4BC0">
      <w:pPr>
        <w:pStyle w:val="Vaintekstin"/>
        <w:jc w:val="both"/>
        <w:rPr>
          <w:rFonts w:ascii="Arial" w:hAnsi="Arial" w:cs="Arial"/>
          <w:szCs w:val="22"/>
        </w:rPr>
      </w:pPr>
      <w:r w:rsidRPr="006B4BC0">
        <w:rPr>
          <w:rFonts w:ascii="Arial" w:hAnsi="Arial" w:cs="Arial"/>
          <w:szCs w:val="22"/>
        </w:rPr>
        <w:t xml:space="preserve">Kirkkoherra huolehtii konsulttien kanssa siitä, että koko prosessista koostetaan </w:t>
      </w:r>
      <w:proofErr w:type="spellStart"/>
      <w:r w:rsidRPr="006B4BC0">
        <w:rPr>
          <w:rFonts w:ascii="Arial" w:hAnsi="Arial" w:cs="Arial"/>
          <w:szCs w:val="22"/>
        </w:rPr>
        <w:t>visitaation</w:t>
      </w:r>
      <w:proofErr w:type="spellEnd"/>
      <w:r w:rsidRPr="006B4BC0">
        <w:rPr>
          <w:rFonts w:ascii="Arial" w:hAnsi="Arial" w:cs="Arial"/>
          <w:szCs w:val="22"/>
        </w:rPr>
        <w:t xml:space="preserve"> jälkeen piispantarkastuskertomus arviointeineen ja kehittämisehdotuksineen ja se lähetetään piispan sihteerille sähköpostitse annetun aikataulun mukaisesti.</w:t>
      </w:r>
    </w:p>
    <w:p w14:paraId="4A05F8C6" w14:textId="77777777" w:rsidR="006B4BC0" w:rsidRPr="00004CB6" w:rsidRDefault="006B4BC0" w:rsidP="00004CB6">
      <w:pPr>
        <w:rPr>
          <w:rStyle w:val="Voimakas"/>
        </w:rPr>
      </w:pPr>
      <w:bookmarkStart w:id="4" w:name="_Aloituspäivä"/>
      <w:bookmarkEnd w:id="4"/>
      <w:r w:rsidRPr="00004CB6">
        <w:rPr>
          <w:rStyle w:val="Voimakas"/>
        </w:rPr>
        <w:t xml:space="preserve">Aloituspäivä </w:t>
      </w:r>
    </w:p>
    <w:p w14:paraId="6225AE1A" w14:textId="77777777" w:rsidR="006B4BC0" w:rsidRPr="006B4BC0" w:rsidRDefault="006B4BC0" w:rsidP="006B4BC0">
      <w:pPr>
        <w:pStyle w:val="Vaintekstin"/>
        <w:jc w:val="both"/>
        <w:rPr>
          <w:rFonts w:ascii="Arial" w:hAnsi="Arial" w:cs="Arial"/>
          <w:szCs w:val="22"/>
        </w:rPr>
      </w:pPr>
    </w:p>
    <w:p w14:paraId="5A95040B" w14:textId="77777777" w:rsidR="006B4BC0" w:rsidRPr="006B4BC0" w:rsidRDefault="006B4BC0" w:rsidP="006B4BC0">
      <w:pPr>
        <w:pStyle w:val="Vaintekstin"/>
        <w:jc w:val="both"/>
        <w:rPr>
          <w:rFonts w:ascii="Arial" w:hAnsi="Arial" w:cs="Arial"/>
          <w:szCs w:val="22"/>
        </w:rPr>
      </w:pPr>
      <w:r w:rsidRPr="006B4BC0">
        <w:rPr>
          <w:rFonts w:ascii="Arial" w:hAnsi="Arial" w:cs="Arial"/>
          <w:szCs w:val="22"/>
        </w:rPr>
        <w:t>Aloituspäivä aloitetaan messulla, jonka seurakunta toteuttaa yhdessä seurakuntalaisten kanssa. Piispa ja konsultit ovat vieraana messussa. Messun lopuksi piispa tervehtii seurakuntaa.</w:t>
      </w:r>
    </w:p>
    <w:p w14:paraId="21C909B7" w14:textId="77777777" w:rsidR="006B4BC0" w:rsidRPr="006B4BC0" w:rsidRDefault="006B4BC0" w:rsidP="006B4BC0">
      <w:pPr>
        <w:pStyle w:val="Vaintekstin"/>
        <w:rPr>
          <w:rFonts w:ascii="Arial" w:hAnsi="Arial" w:cs="Arial"/>
          <w:szCs w:val="22"/>
        </w:rPr>
      </w:pPr>
    </w:p>
    <w:p w14:paraId="388684A7" w14:textId="77777777" w:rsidR="006B4BC0" w:rsidRPr="006B4BC0" w:rsidRDefault="006B4BC0" w:rsidP="006B4BC0">
      <w:pPr>
        <w:pStyle w:val="Vaintekstin"/>
        <w:rPr>
          <w:rFonts w:ascii="Arial" w:hAnsi="Arial" w:cs="Arial"/>
          <w:szCs w:val="22"/>
        </w:rPr>
      </w:pPr>
      <w:r w:rsidRPr="006B4BC0">
        <w:rPr>
          <w:rFonts w:ascii="Arial" w:hAnsi="Arial" w:cs="Arial"/>
          <w:szCs w:val="22"/>
        </w:rPr>
        <w:t>Kysymyksiä pohdittaviksi messun suunnittelua varten:</w:t>
      </w:r>
    </w:p>
    <w:p w14:paraId="1B9BC5F9" w14:textId="77777777" w:rsidR="006B4BC0" w:rsidRPr="006B4BC0" w:rsidRDefault="006B4BC0" w:rsidP="006B4BC0">
      <w:pPr>
        <w:pStyle w:val="Vaintekstin"/>
        <w:rPr>
          <w:rFonts w:ascii="Arial" w:hAnsi="Arial" w:cs="Arial"/>
          <w:szCs w:val="22"/>
        </w:rPr>
      </w:pPr>
      <w:r w:rsidRPr="006B4BC0">
        <w:rPr>
          <w:rFonts w:ascii="Arial" w:hAnsi="Arial" w:cs="Arial"/>
          <w:szCs w:val="22"/>
        </w:rPr>
        <w:t>Miten seurakunnan jumalanpalvelus liittyy alueen ihmisiin?</w:t>
      </w:r>
    </w:p>
    <w:p w14:paraId="4206A9FD" w14:textId="77777777" w:rsidR="006B4BC0" w:rsidRPr="006B4BC0" w:rsidRDefault="006B4BC0" w:rsidP="006B4BC0">
      <w:pPr>
        <w:pStyle w:val="Vaintekstin"/>
        <w:rPr>
          <w:rFonts w:ascii="Arial" w:hAnsi="Arial" w:cs="Arial"/>
          <w:szCs w:val="22"/>
        </w:rPr>
      </w:pPr>
      <w:r w:rsidRPr="006B4BC0">
        <w:rPr>
          <w:rFonts w:ascii="Arial" w:hAnsi="Arial" w:cs="Arial"/>
          <w:szCs w:val="22"/>
        </w:rPr>
        <w:t>Voidaanko messussa avata katsetta kohti yhteisöä?</w:t>
      </w:r>
    </w:p>
    <w:p w14:paraId="14B42229" w14:textId="77777777" w:rsidR="006B4BC0" w:rsidRPr="006B4BC0" w:rsidRDefault="006B4BC0" w:rsidP="006B4BC0">
      <w:pPr>
        <w:pStyle w:val="Vaintekstin"/>
        <w:rPr>
          <w:rFonts w:ascii="Arial" w:hAnsi="Arial" w:cs="Arial"/>
          <w:szCs w:val="22"/>
        </w:rPr>
      </w:pPr>
      <w:r w:rsidRPr="006B4BC0">
        <w:rPr>
          <w:rFonts w:ascii="Arial" w:hAnsi="Arial" w:cs="Arial"/>
          <w:szCs w:val="22"/>
        </w:rPr>
        <w:t>Miten jumalanpalvelusyhteisön ääni saadaan kuuluvaksi prosessissa?</w:t>
      </w:r>
    </w:p>
    <w:p w14:paraId="5D8F2ACD" w14:textId="77777777" w:rsidR="006B4BC0" w:rsidRPr="006B4BC0" w:rsidRDefault="006B4BC0" w:rsidP="006B4BC0">
      <w:pPr>
        <w:pStyle w:val="Default"/>
        <w:rPr>
          <w:rFonts w:ascii="Arial" w:hAnsi="Arial" w:cs="Arial"/>
          <w:sz w:val="22"/>
          <w:szCs w:val="22"/>
        </w:rPr>
      </w:pPr>
    </w:p>
    <w:p w14:paraId="718C7581" w14:textId="1DD8939C" w:rsidR="006B4BC0" w:rsidRPr="006B4BC0" w:rsidRDefault="006B4BC0" w:rsidP="006B4BC0">
      <w:pPr>
        <w:pStyle w:val="Default"/>
        <w:rPr>
          <w:rFonts w:ascii="Arial" w:hAnsi="Arial" w:cs="Arial"/>
          <w:sz w:val="22"/>
          <w:szCs w:val="22"/>
        </w:rPr>
      </w:pPr>
      <w:r w:rsidRPr="006B4BC0">
        <w:rPr>
          <w:rFonts w:ascii="Arial" w:hAnsi="Arial" w:cs="Arial"/>
          <w:sz w:val="22"/>
          <w:szCs w:val="22"/>
        </w:rPr>
        <w:t>Jumalanpalveluksen jälkeen seurakuntalaiset kutsutaan esimerkiksi kirkkokahville tai lounaalle, jonka jälkeen seuraa yhteistä työskentelyä konsulttien tai seurakunnan omalla johdolla. Aloitussunnuntain kokonaisuuden toteuttamiseen on tarjolla kolme eri vaihtoehtoa. Seurakunta valitsee toteutustavan konsulttien kanssa.</w:t>
      </w:r>
    </w:p>
    <w:p w14:paraId="656BAF10" w14:textId="64EB1885" w:rsidR="006B4BC0" w:rsidRPr="00BA0729" w:rsidRDefault="006B4BC0" w:rsidP="00BA0729">
      <w:pPr>
        <w:widowControl w:val="0"/>
        <w:autoSpaceDE w:val="0"/>
        <w:autoSpaceDN w:val="0"/>
        <w:adjustRightInd w:val="0"/>
        <w:jc w:val="both"/>
        <w:textAlignment w:val="center"/>
        <w:rPr>
          <w:rFonts w:cs="Arial"/>
          <w:bCs/>
        </w:rPr>
      </w:pPr>
      <w:r w:rsidRPr="00004CB6">
        <w:rPr>
          <w:rFonts w:cs="Arial"/>
          <w:bCs/>
        </w:rPr>
        <w:t>Ohjelmavaihtoehdot:</w:t>
      </w:r>
    </w:p>
    <w:p w14:paraId="07F96F6C" w14:textId="6B069270" w:rsidR="00543525" w:rsidRPr="00543525" w:rsidRDefault="006B4BC0" w:rsidP="00BA0729">
      <w:pPr>
        <w:pStyle w:val="Luettelokappale"/>
        <w:rPr>
          <w:rFonts w:cstheme="minorHAnsi"/>
        </w:rPr>
      </w:pPr>
      <w:r w:rsidRPr="00004CB6">
        <w:t>Kahvilatyöskentely</w:t>
      </w:r>
      <w:r w:rsidR="00543525">
        <w:t>.</w:t>
      </w:r>
    </w:p>
    <w:p w14:paraId="79A22E39" w14:textId="07342D3F" w:rsidR="00004CB6" w:rsidRPr="00543525" w:rsidRDefault="006B4BC0" w:rsidP="00543525">
      <w:pPr>
        <w:pStyle w:val="Luettelokappale"/>
        <w:numPr>
          <w:ilvl w:val="0"/>
          <w:numId w:val="0"/>
        </w:numPr>
        <w:ind w:left="340"/>
        <w:rPr>
          <w:rFonts w:cstheme="minorHAnsi"/>
        </w:rPr>
      </w:pPr>
      <w:r w:rsidRPr="00004CB6">
        <w:t>Minkä äärelle seurakunnan olisi hyvä pysähtyä?</w:t>
      </w:r>
    </w:p>
    <w:p w14:paraId="7B5DC28E" w14:textId="77777777" w:rsidR="00543525" w:rsidRDefault="006B4BC0" w:rsidP="00BA0729">
      <w:pPr>
        <w:pStyle w:val="Luettelokappale"/>
      </w:pPr>
      <w:r w:rsidRPr="00004CB6">
        <w:t>Kyläluudat</w:t>
      </w:r>
      <w:r w:rsidR="00543525">
        <w:t>.</w:t>
      </w:r>
    </w:p>
    <w:p w14:paraId="2B40D3F7" w14:textId="2E4A81AE" w:rsidR="00004CB6" w:rsidRDefault="006B4BC0" w:rsidP="00543525">
      <w:pPr>
        <w:pStyle w:val="Luettelokappale"/>
        <w:numPr>
          <w:ilvl w:val="0"/>
          <w:numId w:val="0"/>
        </w:numPr>
        <w:ind w:left="340"/>
      </w:pPr>
      <w:r w:rsidRPr="00004CB6">
        <w:t>Mitkä ovat seurakuntamme vahvuudet?</w:t>
      </w:r>
    </w:p>
    <w:p w14:paraId="22EC35AF" w14:textId="77777777" w:rsidR="00543525" w:rsidRDefault="006B4BC0" w:rsidP="00BA0729">
      <w:pPr>
        <w:pStyle w:val="Luettelokappale"/>
      </w:pPr>
      <w:r w:rsidRPr="00004CB6">
        <w:t xml:space="preserve">Open </w:t>
      </w:r>
      <w:proofErr w:type="spellStart"/>
      <w:r w:rsidRPr="00004CB6">
        <w:t>space</w:t>
      </w:r>
      <w:proofErr w:type="spellEnd"/>
      <w:r w:rsidRPr="00004CB6">
        <w:t>-työskentely</w:t>
      </w:r>
      <w:r w:rsidR="00543525">
        <w:t>.</w:t>
      </w:r>
    </w:p>
    <w:p w14:paraId="6040E552" w14:textId="53208DC9" w:rsidR="006B4BC0" w:rsidRPr="00004CB6" w:rsidRDefault="006B4BC0" w:rsidP="00543525">
      <w:pPr>
        <w:pStyle w:val="Luettelokappale"/>
        <w:numPr>
          <w:ilvl w:val="0"/>
          <w:numId w:val="0"/>
        </w:numPr>
        <w:ind w:left="340"/>
      </w:pPr>
      <w:r w:rsidRPr="00004CB6">
        <w:t>Mistä koen iloa tässä seurakunnassa? Missä haluaisin olla mukana? Mitä minulle merkitsee olla tämän seurakunnan jäsen? Toivoisin seurakunnalta?</w:t>
      </w:r>
    </w:p>
    <w:p w14:paraId="34AA6989" w14:textId="77777777" w:rsidR="006B4BC0" w:rsidRPr="00004CB6" w:rsidRDefault="006B4BC0" w:rsidP="00004CB6">
      <w:pPr>
        <w:rPr>
          <w:rStyle w:val="Voimakas"/>
        </w:rPr>
      </w:pPr>
      <w:bookmarkStart w:id="5" w:name="_Matkakumppanuuden_päivä_–"/>
      <w:bookmarkEnd w:id="5"/>
      <w:r w:rsidRPr="00004CB6">
        <w:rPr>
          <w:rStyle w:val="Voimakas"/>
        </w:rPr>
        <w:lastRenderedPageBreak/>
        <w:t>Matkakumppanuuden päivä – Emmauksen tiellä</w:t>
      </w:r>
    </w:p>
    <w:p w14:paraId="089F7215" w14:textId="77777777" w:rsidR="006B4BC0" w:rsidRPr="006B4BC0" w:rsidRDefault="006B4BC0" w:rsidP="006B4BC0">
      <w:pPr>
        <w:pStyle w:val="Vaintekstin"/>
        <w:jc w:val="both"/>
        <w:rPr>
          <w:rFonts w:ascii="Arial" w:hAnsi="Arial" w:cs="Arial"/>
          <w:szCs w:val="22"/>
        </w:rPr>
      </w:pPr>
    </w:p>
    <w:p w14:paraId="67E843C7" w14:textId="77777777" w:rsidR="006B4BC0" w:rsidRPr="006B4BC0" w:rsidRDefault="006B4BC0" w:rsidP="006B4BC0">
      <w:pPr>
        <w:pStyle w:val="Vaintekstin"/>
        <w:jc w:val="both"/>
        <w:rPr>
          <w:rFonts w:ascii="Arial" w:hAnsi="Arial" w:cs="Arial"/>
          <w:szCs w:val="22"/>
        </w:rPr>
      </w:pPr>
      <w:r w:rsidRPr="006B4BC0">
        <w:rPr>
          <w:rFonts w:ascii="Arial" w:hAnsi="Arial" w:cs="Arial"/>
          <w:szCs w:val="22"/>
        </w:rPr>
        <w:t xml:space="preserve">Matkakumppanuuden päivän tarkoituksena on pysähtyä yhdessä työyhteisönä kuuntelemaan Jumalan puhetta. Missä minä ja me olemme suhteessa Jumalaan tässä ja nyt, turvallisesti yhdessä hengellistä työtä tekevän yhteisön työntekijöinä? Matkakumppanuuden päivän suunnittelussa taustana on teksti </w:t>
      </w:r>
      <w:proofErr w:type="spellStart"/>
      <w:r w:rsidRPr="006B4BC0">
        <w:rPr>
          <w:rFonts w:ascii="Arial" w:hAnsi="Arial" w:cs="Arial"/>
          <w:szCs w:val="22"/>
        </w:rPr>
        <w:t>Luuk</w:t>
      </w:r>
      <w:proofErr w:type="spellEnd"/>
      <w:r w:rsidRPr="006B4BC0">
        <w:rPr>
          <w:rFonts w:ascii="Arial" w:hAnsi="Arial" w:cs="Arial"/>
          <w:szCs w:val="22"/>
        </w:rPr>
        <w:t>. 24:13-35.</w:t>
      </w:r>
    </w:p>
    <w:p w14:paraId="547D1351" w14:textId="77777777" w:rsidR="006B4BC0" w:rsidRPr="006B4BC0" w:rsidRDefault="006B4BC0" w:rsidP="006B4BC0">
      <w:pPr>
        <w:pStyle w:val="Vaintekstin"/>
        <w:jc w:val="both"/>
        <w:rPr>
          <w:rFonts w:ascii="Arial" w:hAnsi="Arial" w:cs="Arial"/>
          <w:szCs w:val="22"/>
        </w:rPr>
      </w:pPr>
      <w:r w:rsidRPr="006B4BC0">
        <w:rPr>
          <w:rFonts w:ascii="Arial" w:hAnsi="Arial" w:cs="Arial"/>
          <w:szCs w:val="22"/>
        </w:rPr>
        <w:t>Asessori ohjaa työskentelyn konsulttien mukana. Työskentelyyn voidaan kutsua mukaan luottamushenkilöt.</w:t>
      </w:r>
    </w:p>
    <w:p w14:paraId="031374F5" w14:textId="6C465014" w:rsidR="006B4BC0" w:rsidRPr="00BA0729" w:rsidRDefault="006B4BC0" w:rsidP="00BA0729">
      <w:pPr>
        <w:pStyle w:val="Default"/>
        <w:rPr>
          <w:rFonts w:ascii="Arial" w:hAnsi="Arial" w:cs="Arial"/>
          <w:sz w:val="22"/>
          <w:szCs w:val="22"/>
        </w:rPr>
      </w:pPr>
      <w:r w:rsidRPr="006B4BC0">
        <w:rPr>
          <w:rFonts w:ascii="Arial" w:hAnsi="Arial" w:cs="Arial"/>
          <w:sz w:val="22"/>
          <w:szCs w:val="22"/>
        </w:rPr>
        <w:t>Matkakumppanuuden päivän toteuttamiseen on tarjolla neljä eri ohjelmapohjaa. Seurakunta valitsee toteutustavan konsulttien kanssa.</w:t>
      </w:r>
    </w:p>
    <w:p w14:paraId="239C432A" w14:textId="549DFC9F" w:rsidR="006B4BC0" w:rsidRPr="00BA0729" w:rsidRDefault="006B4BC0" w:rsidP="006B4BC0">
      <w:pPr>
        <w:widowControl w:val="0"/>
        <w:autoSpaceDE w:val="0"/>
        <w:autoSpaceDN w:val="0"/>
        <w:adjustRightInd w:val="0"/>
        <w:jc w:val="both"/>
        <w:textAlignment w:val="center"/>
        <w:rPr>
          <w:rFonts w:cs="Arial"/>
          <w:bCs/>
        </w:rPr>
      </w:pPr>
      <w:r w:rsidRPr="00004CB6">
        <w:rPr>
          <w:rFonts w:cs="Arial"/>
          <w:bCs/>
        </w:rPr>
        <w:t>Ohjelmavaiht</w:t>
      </w:r>
      <w:r w:rsidR="00BA0729">
        <w:rPr>
          <w:rFonts w:cs="Arial"/>
          <w:bCs/>
        </w:rPr>
        <w:t>o</w:t>
      </w:r>
      <w:r w:rsidRPr="00004CB6">
        <w:rPr>
          <w:rFonts w:cs="Arial"/>
          <w:bCs/>
        </w:rPr>
        <w:t>ehdot:</w:t>
      </w:r>
    </w:p>
    <w:p w14:paraId="10B24D64" w14:textId="77777777" w:rsidR="00543525" w:rsidRDefault="00004CB6" w:rsidP="00543525">
      <w:pPr>
        <w:pStyle w:val="Luettelokappale"/>
      </w:pPr>
      <w:r>
        <w:t>Työskentely ulkona, lounas ja messu</w:t>
      </w:r>
      <w:r>
        <w:t>.</w:t>
      </w:r>
    </w:p>
    <w:p w14:paraId="1D4F8891" w14:textId="234B0958" w:rsidR="00004CB6" w:rsidRDefault="00004CB6" w:rsidP="00543525">
      <w:pPr>
        <w:pStyle w:val="Luettelokappale"/>
        <w:numPr>
          <w:ilvl w:val="0"/>
          <w:numId w:val="0"/>
        </w:numPr>
        <w:ind w:left="340"/>
      </w:pPr>
      <w:r>
        <w:t>Ohjattua hiljentymistä ja Jumalan puhuttelun kuuntelemista itsenäisesti ja yhdessä. Yhteinen ateria ja messu. Päivä päättyy klo 15.00 alkavan messun jälkeen.</w:t>
      </w:r>
    </w:p>
    <w:p w14:paraId="558F05C6" w14:textId="77777777" w:rsidR="00543525" w:rsidRDefault="00004CB6" w:rsidP="00543525">
      <w:pPr>
        <w:pStyle w:val="Luettelokappale"/>
      </w:pPr>
      <w:r w:rsidRPr="00004CB6">
        <w:t>Tekstimeditaation päivä</w:t>
      </w:r>
      <w:r>
        <w:t>.</w:t>
      </w:r>
    </w:p>
    <w:p w14:paraId="5253C4BF" w14:textId="457C888B" w:rsidR="00004CB6" w:rsidRDefault="00004CB6" w:rsidP="00543525">
      <w:pPr>
        <w:pStyle w:val="Luettelokappale"/>
        <w:numPr>
          <w:ilvl w:val="0"/>
          <w:numId w:val="0"/>
        </w:numPr>
        <w:ind w:left="340"/>
      </w:pPr>
      <w:r w:rsidRPr="006B4BC0">
        <w:t>Koko päivän kestävä rukouksen ja tekstimeditaation päivä. Päivä voidaan toteuttaa esim. leirikeskuksessa tai jossain muussa rauhallisessa ympäristössä. Päivään sisältyy lounas ja päivällinen. Päivä päättyy iltarukoukseen noin klo 18.00.</w:t>
      </w:r>
    </w:p>
    <w:p w14:paraId="2C433FC1" w14:textId="77777777" w:rsidR="00543525" w:rsidRDefault="00004CB6" w:rsidP="00543525">
      <w:pPr>
        <w:pStyle w:val="Luettelokappale"/>
      </w:pPr>
      <w:r w:rsidRPr="00004CB6">
        <w:t>Missä olemme nyt?</w:t>
      </w:r>
    </w:p>
    <w:p w14:paraId="0FD53ACB" w14:textId="51B1C79A" w:rsidR="00004CB6" w:rsidRDefault="00004CB6" w:rsidP="00543525">
      <w:pPr>
        <w:pStyle w:val="Luettelokappale"/>
        <w:numPr>
          <w:ilvl w:val="0"/>
          <w:numId w:val="0"/>
        </w:numPr>
        <w:ind w:left="340"/>
      </w:pPr>
      <w:r w:rsidRPr="00004CB6">
        <w:t>Pieni pyhiinvaellus ja narratiivista jakamista: Missä minä olen nyt? Missä me työyhteisönä olemme nyt? Uusien mahdollisuuksien katselemista työyhteisönä. Lounas nautitaan yhdessä. Päivä päättyy klo 16.00.</w:t>
      </w:r>
    </w:p>
    <w:p w14:paraId="7248410D" w14:textId="77777777" w:rsidR="00543525" w:rsidRDefault="006B4BC0" w:rsidP="00543525">
      <w:pPr>
        <w:pStyle w:val="Luettelokappale"/>
      </w:pPr>
      <w:r w:rsidRPr="00004CB6">
        <w:t>Miniretriitti</w:t>
      </w:r>
      <w:r w:rsidR="00004CB6">
        <w:t>.</w:t>
      </w:r>
    </w:p>
    <w:p w14:paraId="2B81BAB2" w14:textId="43BAD9F4" w:rsidR="006B4BC0" w:rsidRPr="00004CB6" w:rsidRDefault="006B4BC0" w:rsidP="00543525">
      <w:pPr>
        <w:pStyle w:val="Luettelokappale"/>
        <w:numPr>
          <w:ilvl w:val="0"/>
          <w:numId w:val="0"/>
        </w:numPr>
        <w:ind w:left="340"/>
      </w:pPr>
      <w:r w:rsidRPr="00004CB6">
        <w:t>Rukoushetkiä ja raamattumeditaatiota. Lounas nautitaan yhdessä. Päivä päättyy noin klo 14.00.</w:t>
      </w:r>
      <w:bookmarkStart w:id="6" w:name="_Toimintaympäristön_tutkiminen_-"/>
      <w:bookmarkEnd w:id="6"/>
    </w:p>
    <w:p w14:paraId="2AE4015A" w14:textId="77777777" w:rsidR="006B4BC0" w:rsidRPr="00004CB6" w:rsidRDefault="006B4BC0" w:rsidP="00004CB6">
      <w:pPr>
        <w:rPr>
          <w:rStyle w:val="Voimakas"/>
        </w:rPr>
      </w:pPr>
      <w:r w:rsidRPr="00004CB6">
        <w:rPr>
          <w:rStyle w:val="Voimakas"/>
        </w:rPr>
        <w:t xml:space="preserve">Toimintaympäristön tutkiminen - Me Jumalan maailmassa </w:t>
      </w:r>
    </w:p>
    <w:p w14:paraId="0814A680" w14:textId="77777777" w:rsidR="006B4BC0" w:rsidRPr="006B4BC0" w:rsidRDefault="006B4BC0" w:rsidP="006B4BC0">
      <w:pPr>
        <w:pStyle w:val="Vaintekstin"/>
        <w:jc w:val="both"/>
        <w:rPr>
          <w:rFonts w:ascii="Arial" w:hAnsi="Arial" w:cs="Arial"/>
          <w:szCs w:val="22"/>
        </w:rPr>
      </w:pPr>
    </w:p>
    <w:p w14:paraId="1B4436F2" w14:textId="77777777" w:rsidR="006B4BC0" w:rsidRPr="006B4BC0" w:rsidRDefault="006B4BC0" w:rsidP="006B4BC0">
      <w:pPr>
        <w:pStyle w:val="Vaintekstin"/>
        <w:jc w:val="both"/>
        <w:rPr>
          <w:rFonts w:ascii="Arial" w:hAnsi="Arial" w:cs="Arial"/>
          <w:szCs w:val="22"/>
        </w:rPr>
      </w:pPr>
      <w:r w:rsidRPr="006B4BC0">
        <w:rPr>
          <w:rFonts w:ascii="Arial" w:hAnsi="Arial" w:cs="Arial"/>
          <w:szCs w:val="22"/>
        </w:rPr>
        <w:t xml:space="preserve">Toimintaympäristön tutkimisen tarkoituksena on ulospäin suuntautuminen ja suuntautuminen ulos tutuista kohti vähemmän tunnettua. Tutkimusmatkalle voidaan kutsua mukaan luottamushenkilöt ja seurakuntalaisia. Tutkimusmatkalla kysytään: Mistä meidän tulisi tulla tietoiseksi tai vaikutetuiksi? Miten tulemme valotetuksi siitä todellisuudesta, jossa ihmiset paikkakunnallamme elävät? </w:t>
      </w:r>
    </w:p>
    <w:p w14:paraId="52E441FE" w14:textId="08B60967" w:rsidR="006B4BC0" w:rsidRPr="00BA0729" w:rsidRDefault="006B4BC0" w:rsidP="00BA0729">
      <w:pPr>
        <w:pStyle w:val="Vaintekstin"/>
        <w:jc w:val="both"/>
        <w:rPr>
          <w:rFonts w:ascii="Arial" w:hAnsi="Arial" w:cs="Arial"/>
          <w:szCs w:val="22"/>
        </w:rPr>
      </w:pPr>
      <w:r w:rsidRPr="006B4BC0">
        <w:rPr>
          <w:rFonts w:ascii="Arial" w:hAnsi="Arial" w:cs="Arial"/>
          <w:szCs w:val="22"/>
        </w:rPr>
        <w:t>Toimintaympäristön tutkimisen toteuttamiseen on tarjolla neljä eri ohjelmapohjaa. Seurakunta valitsee toteutustavan konsulttien kanssa.</w:t>
      </w:r>
    </w:p>
    <w:p w14:paraId="26FB4D1E" w14:textId="69C70CF2" w:rsidR="006B4BC0" w:rsidRPr="00BA0729" w:rsidRDefault="006B4BC0" w:rsidP="006B4BC0">
      <w:pPr>
        <w:widowControl w:val="0"/>
        <w:autoSpaceDE w:val="0"/>
        <w:autoSpaceDN w:val="0"/>
        <w:adjustRightInd w:val="0"/>
        <w:jc w:val="both"/>
        <w:textAlignment w:val="center"/>
        <w:rPr>
          <w:rFonts w:cs="Arial"/>
          <w:bCs/>
        </w:rPr>
      </w:pPr>
      <w:r w:rsidRPr="00BA0729">
        <w:rPr>
          <w:rFonts w:cs="Arial"/>
          <w:bCs/>
        </w:rPr>
        <w:t>Ohjelmavaihtoehdot:</w:t>
      </w:r>
    </w:p>
    <w:p w14:paraId="398397EC" w14:textId="77777777" w:rsidR="00BA0729" w:rsidRDefault="006B4BC0" w:rsidP="00BA0729">
      <w:pPr>
        <w:pStyle w:val="Luettelokappale"/>
      </w:pPr>
      <w:r w:rsidRPr="00BA0729">
        <w:t>Kaupunkipyhiinvaellus</w:t>
      </w:r>
      <w:r w:rsidR="00BA0729" w:rsidRPr="00BA0729">
        <w:t>.</w:t>
      </w:r>
    </w:p>
    <w:p w14:paraId="6D0814C3" w14:textId="267A3658" w:rsidR="006B4BC0" w:rsidRPr="00BA0729" w:rsidRDefault="006B4BC0" w:rsidP="00BA0729">
      <w:pPr>
        <w:pStyle w:val="Luettelokappale"/>
        <w:numPr>
          <w:ilvl w:val="0"/>
          <w:numId w:val="0"/>
        </w:numPr>
        <w:ind w:left="340"/>
      </w:pPr>
      <w:r w:rsidRPr="00BA0729">
        <w:t>Vierailut pyhiinvaelluskohteissa, omakustanteinen lounas oman ryhmän kanssa itse valitussa paikassa, vierailun reflektointi omassa ryhmässä ja kahvit. Päivä päättyy messuun klo 15.00.</w:t>
      </w:r>
    </w:p>
    <w:p w14:paraId="552220B8" w14:textId="77777777" w:rsidR="00BA0729" w:rsidRDefault="006B4BC0" w:rsidP="00BA0729">
      <w:pPr>
        <w:pStyle w:val="Luettelokappale"/>
      </w:pPr>
      <w:r w:rsidRPr="00BA0729">
        <w:t>Le</w:t>
      </w:r>
      <w:r w:rsidR="00BA0729" w:rsidRPr="00BA0729">
        <w:t>i</w:t>
      </w:r>
      <w:r w:rsidRPr="00BA0729">
        <w:t>vän jakaminen</w:t>
      </w:r>
      <w:r w:rsidR="00BA0729">
        <w:t xml:space="preserve">. </w:t>
      </w:r>
    </w:p>
    <w:p w14:paraId="353C9BF3" w14:textId="16D3C465" w:rsidR="006B4BC0" w:rsidRPr="00BA0729" w:rsidRDefault="006B4BC0" w:rsidP="00BA0729">
      <w:pPr>
        <w:pStyle w:val="Luettelokappale"/>
        <w:numPr>
          <w:ilvl w:val="0"/>
          <w:numId w:val="0"/>
        </w:numPr>
        <w:ind w:left="340"/>
      </w:pPr>
      <w:r w:rsidRPr="00BA0729">
        <w:t>Viedään seurakunnan tervehdys eri yhteisöihin. Yritykset, yhdistykset, ihmiset torilla tms. Päivä alkaa aamukahvilla ja päättyy iltapäiväkahveihin klo 14.30.</w:t>
      </w:r>
    </w:p>
    <w:p w14:paraId="0AD22397" w14:textId="77777777" w:rsidR="00BA0729" w:rsidRDefault="006B4BC0" w:rsidP="00BA0729">
      <w:pPr>
        <w:pStyle w:val="Luettelokappale"/>
      </w:pPr>
      <w:r w:rsidRPr="00BA0729">
        <w:t>Tutkiva työskentely</w:t>
      </w:r>
      <w:r w:rsidR="00BA0729">
        <w:t>.</w:t>
      </w:r>
    </w:p>
    <w:p w14:paraId="66E504A2" w14:textId="569E1D2D" w:rsidR="006B4BC0" w:rsidRDefault="006B4BC0" w:rsidP="00BA0729">
      <w:pPr>
        <w:pStyle w:val="Luettelokappale"/>
        <w:numPr>
          <w:ilvl w:val="0"/>
          <w:numId w:val="0"/>
        </w:numPr>
        <w:ind w:left="340"/>
      </w:pPr>
      <w:r w:rsidRPr="00BA0729">
        <w:t>Tutkimus-/fakta-/tilastotiedon tutkimista, valottumisharjoitus, vierailuja, työntekijöiden ja seurakuntalaisten yhteistä työskentelyä sovittuina aikoina. Suunnitelma tehdään prosessin alussa konsulttien kanssa.</w:t>
      </w:r>
    </w:p>
    <w:p w14:paraId="450F5B10" w14:textId="77777777" w:rsidR="00BA0729" w:rsidRDefault="006B4BC0" w:rsidP="00BA0729">
      <w:pPr>
        <w:pStyle w:val="Luettelokappale"/>
      </w:pPr>
      <w:r w:rsidRPr="00BA0729">
        <w:lastRenderedPageBreak/>
        <w:t>D-areena</w:t>
      </w:r>
      <w:r w:rsidR="00BA0729">
        <w:t xml:space="preserve">. </w:t>
      </w:r>
    </w:p>
    <w:p w14:paraId="77E371F1" w14:textId="1943CFA9" w:rsidR="006B4BC0" w:rsidRPr="006B4BC0" w:rsidRDefault="006B4BC0" w:rsidP="00BA0729">
      <w:pPr>
        <w:pStyle w:val="Luettelokappale"/>
        <w:numPr>
          <w:ilvl w:val="0"/>
          <w:numId w:val="0"/>
        </w:numPr>
        <w:ind w:left="340"/>
      </w:pPr>
      <w:r w:rsidRPr="00BA0729">
        <w:t>Valitaan jokin perusteema, jonka ympärille kootaan D-areena-työskentely sytykepuheenvuoroineen eri näkökulmista. Työskentely alkaa esim. klo 15.00 ja päättyy klo 18.00.</w:t>
      </w:r>
    </w:p>
    <w:p w14:paraId="205BAAEE" w14:textId="77627AB6" w:rsidR="006B4BC0" w:rsidRPr="00543525" w:rsidRDefault="006B4BC0" w:rsidP="00543525">
      <w:pPr>
        <w:pStyle w:val="Alaotsikko"/>
        <w:rPr>
          <w:rStyle w:val="Voimakas"/>
          <w:b/>
          <w:bCs w:val="0"/>
        </w:rPr>
      </w:pPr>
      <w:bookmarkStart w:id="7" w:name="_Hallinnon_ja_talouden"/>
      <w:bookmarkEnd w:id="7"/>
      <w:r w:rsidRPr="00543525">
        <w:rPr>
          <w:rStyle w:val="Voimakas"/>
          <w:b/>
          <w:bCs w:val="0"/>
        </w:rPr>
        <w:t xml:space="preserve">Hallinnon ja talouden tarkastus </w:t>
      </w:r>
    </w:p>
    <w:p w14:paraId="16D3EBCA" w14:textId="537321B9" w:rsidR="006B4BC0" w:rsidRPr="006B4BC0" w:rsidRDefault="006B4BC0" w:rsidP="006B4BC0">
      <w:pPr>
        <w:jc w:val="both"/>
        <w:rPr>
          <w:rFonts w:cs="Arial"/>
        </w:rPr>
      </w:pPr>
      <w:r w:rsidRPr="006B4BC0">
        <w:rPr>
          <w:rFonts w:cs="Arial"/>
        </w:rPr>
        <w:t xml:space="preserve">Hallinnon ja talouden tarkastus (KJ 18:5) suunnataan erityisesti hyvän hallinnon kehittämiseen. Tarkastus suoritetaan n. 1-2 kuukautta ennen </w:t>
      </w:r>
      <w:proofErr w:type="spellStart"/>
      <w:r w:rsidRPr="006B4BC0">
        <w:rPr>
          <w:rFonts w:cs="Arial"/>
        </w:rPr>
        <w:t>visitaatiota</w:t>
      </w:r>
      <w:proofErr w:type="spellEnd"/>
      <w:r w:rsidRPr="006B4BC0">
        <w:rPr>
          <w:rFonts w:cs="Arial"/>
        </w:rPr>
        <w:t>. Siihen osallistuvat lakimiesasessori ja lääninrovasti.</w:t>
      </w:r>
    </w:p>
    <w:p w14:paraId="1281CD51" w14:textId="189B49F9" w:rsidR="006B4BC0" w:rsidRPr="00543525" w:rsidRDefault="006B4BC0" w:rsidP="00543525">
      <w:pPr>
        <w:pStyle w:val="Alaotsikko"/>
        <w:rPr>
          <w:rStyle w:val="Voimakas"/>
          <w:b/>
          <w:bCs w:val="0"/>
        </w:rPr>
      </w:pPr>
      <w:bookmarkStart w:id="8" w:name="_Kirkkoherran_ja_piispan"/>
      <w:bookmarkEnd w:id="8"/>
      <w:r w:rsidRPr="00543525">
        <w:rPr>
          <w:rStyle w:val="Voimakas"/>
          <w:b/>
          <w:bCs w:val="0"/>
        </w:rPr>
        <w:t xml:space="preserve">Kirkkoherran ja piispan keskustelu </w:t>
      </w:r>
    </w:p>
    <w:p w14:paraId="75FC3764" w14:textId="183F93C2" w:rsidR="006B4BC0" w:rsidRPr="006B4BC0" w:rsidRDefault="006B4BC0" w:rsidP="00BA0729">
      <w:pPr>
        <w:jc w:val="both"/>
        <w:rPr>
          <w:rFonts w:cs="Arial"/>
        </w:rPr>
      </w:pPr>
      <w:r w:rsidRPr="006B4BC0">
        <w:rPr>
          <w:rFonts w:cs="Arial"/>
        </w:rPr>
        <w:t xml:space="preserve">Piispan ja kirkkoherran keskustelu tapahtuu noin kaksi kuukautta ennen </w:t>
      </w:r>
      <w:proofErr w:type="spellStart"/>
      <w:r w:rsidRPr="006B4BC0">
        <w:rPr>
          <w:rFonts w:cs="Arial"/>
        </w:rPr>
        <w:t>visitaatiota</w:t>
      </w:r>
      <w:proofErr w:type="spellEnd"/>
      <w:r w:rsidRPr="006B4BC0">
        <w:rPr>
          <w:rFonts w:cs="Arial"/>
        </w:rPr>
        <w:t xml:space="preserve">. Tapaamisen tarkoitus on käydä läpi sitä, mitä työskentely seurakunnassa on nostanut esiin. Näkökulmana on johtajuus: Millaista johtamisen vuodenaikaa kirkkoherra itse elää seurakuntansa johtajana? Mitä hän on oivaltanut prosessissa seurakuntansa hengellisestä tilanteesta? Tämä luo pohjaa piispan pastoraaliselle ohjaukselle ja valmistautumiselle </w:t>
      </w:r>
      <w:proofErr w:type="spellStart"/>
      <w:r w:rsidRPr="006B4BC0">
        <w:rPr>
          <w:rFonts w:cs="Arial"/>
        </w:rPr>
        <w:t>visitaatioon</w:t>
      </w:r>
      <w:proofErr w:type="spellEnd"/>
      <w:r w:rsidRPr="006B4BC0">
        <w:rPr>
          <w:rFonts w:cs="Arial"/>
        </w:rPr>
        <w:t xml:space="preserve">. Tapaamisessa käydään läpi </w:t>
      </w:r>
      <w:proofErr w:type="spellStart"/>
      <w:r w:rsidRPr="006B4BC0">
        <w:rPr>
          <w:rFonts w:cs="Arial"/>
        </w:rPr>
        <w:t>visitaation</w:t>
      </w:r>
      <w:proofErr w:type="spellEnd"/>
      <w:r w:rsidRPr="006B4BC0">
        <w:rPr>
          <w:rFonts w:cs="Arial"/>
        </w:rPr>
        <w:t xml:space="preserve"> ohjelma. </w:t>
      </w:r>
    </w:p>
    <w:p w14:paraId="7CF6E6E8" w14:textId="3B4057C5" w:rsidR="006B4BC0" w:rsidRPr="00543525" w:rsidRDefault="006B4BC0" w:rsidP="00543525">
      <w:pPr>
        <w:pStyle w:val="Alaotsikko"/>
        <w:rPr>
          <w:rStyle w:val="Voimakas"/>
          <w:b/>
          <w:bCs w:val="0"/>
        </w:rPr>
      </w:pPr>
      <w:bookmarkStart w:id="9" w:name="_Visitaatioviikonloppu"/>
      <w:bookmarkEnd w:id="9"/>
      <w:proofErr w:type="spellStart"/>
      <w:r w:rsidRPr="00543525">
        <w:rPr>
          <w:rStyle w:val="Voimakas"/>
          <w:b/>
          <w:bCs w:val="0"/>
        </w:rPr>
        <w:t>Visitaatioviikonloppu</w:t>
      </w:r>
      <w:proofErr w:type="spellEnd"/>
      <w:r w:rsidR="00543525" w:rsidRPr="00543525">
        <w:rPr>
          <w:rStyle w:val="Voimakas"/>
          <w:b/>
          <w:bCs w:val="0"/>
        </w:rPr>
        <w:t>:</w:t>
      </w:r>
    </w:p>
    <w:p w14:paraId="131D46A8" w14:textId="41BF778A" w:rsidR="006B4BC0" w:rsidRPr="006B4BC0" w:rsidRDefault="006B4BC0" w:rsidP="006B4BC0">
      <w:pPr>
        <w:jc w:val="both"/>
        <w:rPr>
          <w:rFonts w:cs="Arial"/>
        </w:rPr>
      </w:pPr>
      <w:r w:rsidRPr="006B4BC0">
        <w:rPr>
          <w:rFonts w:cs="Arial"/>
        </w:rPr>
        <w:t xml:space="preserve">Piispan vierailun eli </w:t>
      </w:r>
      <w:proofErr w:type="spellStart"/>
      <w:r w:rsidRPr="006B4BC0">
        <w:rPr>
          <w:rFonts w:cs="Arial"/>
        </w:rPr>
        <w:t>visitaation</w:t>
      </w:r>
      <w:proofErr w:type="spellEnd"/>
      <w:r w:rsidRPr="006B4BC0">
        <w:rPr>
          <w:rFonts w:cs="Arial"/>
        </w:rPr>
        <w:t xml:space="preserve"> aikana piispa tapaa luottamushenkilöt ja työntekijät, vierailee yhteistyötahojen luona, antaa loppulausunnon ja toimittaa messun. Tarkastuksen toimittajien puolelta piispan vierailussa ovat koko ajan mukana pappisasessori ja lääninrovasti, seurakunnan puolelta kirkkoherra ja mahdollisuuksien mukaan neuvoston varapuheenjohtaja. Ulkopuolista notaaria ei käytetä. Kirkkoherra valtuuttaa sopivan henkilön välttämättömien muistioiden ja sovittujen kehittämistoimenpiteiden kirjaamiseen. </w:t>
      </w:r>
    </w:p>
    <w:p w14:paraId="652C4956" w14:textId="77777777" w:rsidR="006B4BC0" w:rsidRPr="005A57E1" w:rsidRDefault="006B4BC0" w:rsidP="005A57E1">
      <w:pPr>
        <w:rPr>
          <w:rStyle w:val="Voimakas"/>
          <w:b w:val="0"/>
          <w:bCs w:val="0"/>
          <w:color w:val="auto"/>
        </w:rPr>
      </w:pPr>
      <w:r w:rsidRPr="005A57E1">
        <w:rPr>
          <w:rStyle w:val="Voimakas"/>
          <w:b w:val="0"/>
          <w:bCs w:val="0"/>
          <w:color w:val="auto"/>
        </w:rPr>
        <w:t xml:space="preserve">Torstai-perjantai: </w:t>
      </w:r>
    </w:p>
    <w:p w14:paraId="56F4B626" w14:textId="19057232" w:rsidR="006B4BC0" w:rsidRPr="006B4BC0" w:rsidRDefault="006B4BC0" w:rsidP="005A57E1">
      <w:pPr>
        <w:jc w:val="both"/>
        <w:rPr>
          <w:rFonts w:cs="Arial"/>
        </w:rPr>
      </w:pPr>
      <w:r w:rsidRPr="006B4BC0">
        <w:rPr>
          <w:rFonts w:cs="Arial"/>
        </w:rPr>
        <w:t>Piispan vierailu aloitetaan kaikille avoimella, mieluiten kirkossa pidettävällä rukoushetkellä.</w:t>
      </w:r>
      <w:r w:rsidR="000A6209">
        <w:rPr>
          <w:rFonts w:cs="Arial"/>
        </w:rPr>
        <w:t xml:space="preserve"> </w:t>
      </w:r>
      <w:r w:rsidRPr="006B4BC0">
        <w:rPr>
          <w:rFonts w:cs="Arial"/>
        </w:rPr>
        <w:t xml:space="preserve">Piispa vierailee päivän aikana kouluissa, työpaikoilla ja kunnan johtoa tai muita sidosryhmiä tapaamassa. Seurakunnan on huolehdittava tilaisuuksien mediajulkisuudesta. Pienessä seurakunnassa pyritään toteuttamaan edellä sanottu yhtenä päivänä eli perjantaina. </w:t>
      </w:r>
    </w:p>
    <w:p w14:paraId="04FCA860" w14:textId="77777777" w:rsidR="006B4BC0" w:rsidRPr="005A57E1" w:rsidRDefault="006B4BC0" w:rsidP="006B4BC0">
      <w:pPr>
        <w:jc w:val="both"/>
        <w:rPr>
          <w:rStyle w:val="Voimakas"/>
          <w:b w:val="0"/>
          <w:bCs w:val="0"/>
          <w:color w:val="auto"/>
        </w:rPr>
      </w:pPr>
      <w:r w:rsidRPr="005A57E1">
        <w:rPr>
          <w:rStyle w:val="Voimakas"/>
          <w:b w:val="0"/>
          <w:bCs w:val="0"/>
          <w:color w:val="auto"/>
        </w:rPr>
        <w:t xml:space="preserve">Lauantai: </w:t>
      </w:r>
    </w:p>
    <w:p w14:paraId="41E28849" w14:textId="2687261B" w:rsidR="006B4BC0" w:rsidRPr="006B4BC0" w:rsidRDefault="006B4BC0" w:rsidP="005A57E1">
      <w:pPr>
        <w:jc w:val="both"/>
        <w:rPr>
          <w:rFonts w:cs="Arial"/>
        </w:rPr>
      </w:pPr>
      <w:r w:rsidRPr="006B4BC0">
        <w:rPr>
          <w:rFonts w:cs="Arial"/>
        </w:rPr>
        <w:t xml:space="preserve">Lauantaina on koolla koko työyhteisö (työntekijät, luottamushenkilöt ja vastuunkantajat). Fokus on tulevaisuudessa: Miten Kristuksen kirkon missio tällä paikkakunnalla voi toteutua parhaalla mahdollisella tavalla? Mihin seurakuntaa kutsutaan? Tulevaisuustyöskentelyssä ovat läsnä piispa, asessori, lääninrovasti ja konsulttipari. Piispan, lääninrovastin ja asessorin antaman palautteen tarkoitus on rohkaista seurakuntaa, luottamushenkilöitä ja työntekijöitä seurakuntaelämän jatkuvaan kehittämiseen. </w:t>
      </w:r>
    </w:p>
    <w:p w14:paraId="2A932061" w14:textId="77777777" w:rsidR="006B4BC0" w:rsidRPr="005A57E1" w:rsidRDefault="006B4BC0" w:rsidP="006B4BC0">
      <w:pPr>
        <w:jc w:val="both"/>
        <w:rPr>
          <w:rStyle w:val="Voimakas"/>
          <w:b w:val="0"/>
          <w:bCs w:val="0"/>
          <w:color w:val="auto"/>
        </w:rPr>
      </w:pPr>
      <w:r w:rsidRPr="005A57E1">
        <w:rPr>
          <w:rStyle w:val="Voimakas"/>
          <w:b w:val="0"/>
          <w:bCs w:val="0"/>
          <w:color w:val="auto"/>
        </w:rPr>
        <w:t xml:space="preserve">Sunnuntai: </w:t>
      </w:r>
    </w:p>
    <w:p w14:paraId="694DE421" w14:textId="77777777" w:rsidR="006B4BC0" w:rsidRPr="006B4BC0" w:rsidRDefault="006B4BC0" w:rsidP="006B4BC0">
      <w:pPr>
        <w:jc w:val="both"/>
        <w:rPr>
          <w:rFonts w:cs="Arial"/>
        </w:rPr>
      </w:pPr>
      <w:r w:rsidRPr="006B4BC0">
        <w:rPr>
          <w:rFonts w:cs="Arial"/>
        </w:rPr>
        <w:t xml:space="preserve">Sunnuntai on varattu juhlalle. Sen keskuksena on piispan johtama messu. Sen jälkeen voidaan pitää lounas ja päiväjuhla. </w:t>
      </w:r>
    </w:p>
    <w:p w14:paraId="64ADE6BB" w14:textId="262CC566" w:rsidR="006B4BC0" w:rsidRPr="005A57E1" w:rsidRDefault="006B4BC0" w:rsidP="005A57E1">
      <w:pPr>
        <w:pStyle w:val="Vaintekstin"/>
        <w:jc w:val="both"/>
        <w:rPr>
          <w:rFonts w:ascii="Arial" w:hAnsi="Arial" w:cs="Arial"/>
          <w:szCs w:val="22"/>
        </w:rPr>
      </w:pPr>
      <w:r w:rsidRPr="006B4BC0">
        <w:rPr>
          <w:rFonts w:ascii="Arial" w:hAnsi="Arial" w:cs="Arial"/>
          <w:szCs w:val="22"/>
        </w:rPr>
        <w:lastRenderedPageBreak/>
        <w:t xml:space="preserve">Kirkkoherra valmistelee </w:t>
      </w:r>
      <w:proofErr w:type="spellStart"/>
      <w:r w:rsidRPr="006B4BC0">
        <w:rPr>
          <w:rFonts w:ascii="Arial" w:hAnsi="Arial" w:cs="Arial"/>
          <w:szCs w:val="22"/>
        </w:rPr>
        <w:t>visitaatioviikonlopun</w:t>
      </w:r>
      <w:proofErr w:type="spellEnd"/>
      <w:r w:rsidRPr="006B4BC0">
        <w:rPr>
          <w:rFonts w:ascii="Arial" w:hAnsi="Arial" w:cs="Arial"/>
          <w:szCs w:val="22"/>
        </w:rPr>
        <w:t xml:space="preserve"> ohjelman yhdessä piispan kanssa. Konsultit ohjaavat lauantain työskentelyjä. </w:t>
      </w:r>
    </w:p>
    <w:p w14:paraId="17466AA2" w14:textId="2BC3F1A4" w:rsidR="006B4BC0" w:rsidRPr="005A57E1" w:rsidRDefault="006B4BC0" w:rsidP="00543525">
      <w:pPr>
        <w:pStyle w:val="Alaotsikko"/>
        <w:rPr>
          <w:rStyle w:val="Voimakas"/>
          <w:b/>
          <w:bCs w:val="0"/>
        </w:rPr>
      </w:pPr>
      <w:bookmarkStart w:id="10" w:name="_Lääninrovastin_jälkitarkastus"/>
      <w:bookmarkEnd w:id="10"/>
      <w:r w:rsidRPr="005A57E1">
        <w:rPr>
          <w:rStyle w:val="Voimakas"/>
          <w:b/>
          <w:bCs w:val="0"/>
        </w:rPr>
        <w:t xml:space="preserve">Lääninrovastin jälkitarkastus </w:t>
      </w:r>
    </w:p>
    <w:p w14:paraId="4FE15526" w14:textId="50B71CF1" w:rsidR="006B4BC0" w:rsidRPr="006B4BC0" w:rsidRDefault="006B4BC0" w:rsidP="005A57E1">
      <w:pPr>
        <w:jc w:val="both"/>
        <w:rPr>
          <w:rFonts w:cs="Arial"/>
        </w:rPr>
      </w:pPr>
      <w:r w:rsidRPr="006B4BC0">
        <w:rPr>
          <w:rFonts w:cs="Arial"/>
        </w:rPr>
        <w:t xml:space="preserve">Lääninrovasti toteuttaa jälkitarkastuksen 5 tai 6 kk </w:t>
      </w:r>
      <w:proofErr w:type="spellStart"/>
      <w:r w:rsidRPr="006B4BC0">
        <w:rPr>
          <w:rFonts w:cs="Arial"/>
        </w:rPr>
        <w:t>piispanvisitaation</w:t>
      </w:r>
      <w:proofErr w:type="spellEnd"/>
      <w:r w:rsidRPr="006B4BC0">
        <w:rPr>
          <w:rFonts w:cs="Arial"/>
        </w:rPr>
        <w:t xml:space="preserve"> jälkeen, kuitenkin ennen </w:t>
      </w:r>
      <w:proofErr w:type="spellStart"/>
      <w:r w:rsidRPr="006B4BC0">
        <w:rPr>
          <w:rFonts w:cs="Arial"/>
        </w:rPr>
        <w:t>piispanvisitaation</w:t>
      </w:r>
      <w:proofErr w:type="spellEnd"/>
      <w:r w:rsidRPr="006B4BC0">
        <w:rPr>
          <w:rFonts w:cs="Arial"/>
        </w:rPr>
        <w:t xml:space="preserve"> jälkiarviointia. Jälkitarkastuksen tarkoituksena on arvioida niitä kehittämistoimenpiteitä, joihin piispantarkastuskertomus on kiinnittänyt huomiota. Lääninrovasti osallistuu neuvoston kokoukseen, jossa arviointikeskustelu käydään.</w:t>
      </w:r>
    </w:p>
    <w:p w14:paraId="316179E8" w14:textId="6B1EA482" w:rsidR="006B4BC0" w:rsidRPr="005A57E1" w:rsidRDefault="006B4BC0" w:rsidP="00543525">
      <w:pPr>
        <w:pStyle w:val="Alaotsikko"/>
        <w:rPr>
          <w:rStyle w:val="Voimakas"/>
          <w:b/>
          <w:bCs w:val="0"/>
        </w:rPr>
      </w:pPr>
      <w:bookmarkStart w:id="11" w:name="_Piispanvisitaation_jälkiarviointi"/>
      <w:bookmarkEnd w:id="11"/>
      <w:proofErr w:type="spellStart"/>
      <w:r w:rsidRPr="005A57E1">
        <w:rPr>
          <w:rStyle w:val="Voimakas"/>
          <w:b/>
          <w:bCs w:val="0"/>
        </w:rPr>
        <w:t>Piispanvisitaation</w:t>
      </w:r>
      <w:proofErr w:type="spellEnd"/>
      <w:r w:rsidRPr="005A57E1">
        <w:rPr>
          <w:rStyle w:val="Voimakas"/>
          <w:b/>
          <w:bCs w:val="0"/>
        </w:rPr>
        <w:t xml:space="preserve"> jälkiarviointi </w:t>
      </w:r>
    </w:p>
    <w:p w14:paraId="038E83D7" w14:textId="77777777" w:rsidR="006B4BC0" w:rsidRPr="006B4BC0" w:rsidRDefault="006B4BC0" w:rsidP="006B4BC0">
      <w:pPr>
        <w:jc w:val="both"/>
        <w:rPr>
          <w:rFonts w:cs="Arial"/>
        </w:rPr>
      </w:pPr>
      <w:r w:rsidRPr="006B4BC0">
        <w:rPr>
          <w:rFonts w:cs="Arial"/>
        </w:rPr>
        <w:t xml:space="preserve">Noin puoli vuotta </w:t>
      </w:r>
      <w:proofErr w:type="spellStart"/>
      <w:r w:rsidRPr="006B4BC0">
        <w:rPr>
          <w:rFonts w:cs="Arial"/>
        </w:rPr>
        <w:t>visitaation</w:t>
      </w:r>
      <w:proofErr w:type="spellEnd"/>
      <w:r w:rsidRPr="006B4BC0">
        <w:rPr>
          <w:rFonts w:cs="Arial"/>
        </w:rPr>
        <w:t xml:space="preserve"> jälkeen kirkkoherra ja talouspäällikkö tapaavat kapitulissa piispan, dekaanin, lakimiesasessorin ja konsultit ja käyvät arvioivan keskustelun: Miten </w:t>
      </w:r>
      <w:proofErr w:type="spellStart"/>
      <w:r w:rsidRPr="006B4BC0">
        <w:rPr>
          <w:rFonts w:cs="Arial"/>
        </w:rPr>
        <w:t>piispanvisitaatio</w:t>
      </w:r>
      <w:proofErr w:type="spellEnd"/>
      <w:r w:rsidRPr="006B4BC0">
        <w:rPr>
          <w:rFonts w:cs="Arial"/>
        </w:rPr>
        <w:t xml:space="preserve">, prosessi sekä hallinnon ja talouden tarkastus työskentelyineen ovat palvelleet omaa johtamistyötä ja seurakuntaa? Lääninrovasti ja/tai pappisasessori kutsutaan jälkiarviointiin tarpeen mukaan. Arvioinnin tarkoitus on palvella esimiesten omaa oppimista sekä välittää palaute piispalle ja </w:t>
      </w:r>
      <w:proofErr w:type="spellStart"/>
      <w:r w:rsidRPr="006B4BC0">
        <w:rPr>
          <w:rFonts w:cs="Arial"/>
        </w:rPr>
        <w:t>piispanvisitaation</w:t>
      </w:r>
      <w:proofErr w:type="spellEnd"/>
      <w:r w:rsidRPr="006B4BC0">
        <w:rPr>
          <w:rFonts w:cs="Arial"/>
        </w:rPr>
        <w:t xml:space="preserve"> toimijoille. Johtoryhmä arvioi omasta näkökulmastaan </w:t>
      </w:r>
      <w:proofErr w:type="spellStart"/>
      <w:r w:rsidRPr="006B4BC0">
        <w:rPr>
          <w:rFonts w:cs="Arial"/>
        </w:rPr>
        <w:t>piispanvisitaation</w:t>
      </w:r>
      <w:proofErr w:type="spellEnd"/>
      <w:r w:rsidRPr="006B4BC0">
        <w:rPr>
          <w:rFonts w:cs="Arial"/>
        </w:rPr>
        <w:t xml:space="preserve"> tämän jälkeen.</w:t>
      </w:r>
    </w:p>
    <w:p w14:paraId="62689184" w14:textId="79E15F2A" w:rsidR="006B4BC0" w:rsidRPr="005A57E1" w:rsidRDefault="006B4BC0" w:rsidP="00543525">
      <w:pPr>
        <w:pStyle w:val="Alaotsikko"/>
      </w:pPr>
      <w:bookmarkStart w:id="12" w:name="_III_Aineisto"/>
      <w:bookmarkEnd w:id="12"/>
      <w:r w:rsidRPr="006B4BC0">
        <w:t xml:space="preserve">III Aineisto </w:t>
      </w:r>
    </w:p>
    <w:p w14:paraId="782044BA" w14:textId="7CE48DF9" w:rsidR="006B4BC0" w:rsidRPr="006B4BC0" w:rsidRDefault="006B4BC0" w:rsidP="006B4BC0">
      <w:pPr>
        <w:jc w:val="both"/>
        <w:rPr>
          <w:rFonts w:cs="Arial"/>
        </w:rPr>
      </w:pPr>
      <w:r w:rsidRPr="006B4BC0">
        <w:rPr>
          <w:rFonts w:cs="Arial"/>
        </w:rPr>
        <w:t xml:space="preserve">Piispantarkastuksen tarkoituksena on tukea seurakunnan toimintaa, johtamista ja hallintoa. Siksi tuomiokapituli voi kunkin seurakunnan yksilöllisistä tarpeista ja kehityshaasteista käsin pyytää erilaista aineistoa tai selvitystä ohjauksensa tueksi. </w:t>
      </w:r>
    </w:p>
    <w:p w14:paraId="08F99BCB" w14:textId="687E0DC7" w:rsidR="006B4BC0" w:rsidRDefault="006B4BC0" w:rsidP="006B4BC0">
      <w:pPr>
        <w:jc w:val="both"/>
        <w:rPr>
          <w:rFonts w:cs="Arial"/>
        </w:rPr>
      </w:pPr>
      <w:r w:rsidRPr="006B4BC0">
        <w:rPr>
          <w:rFonts w:cs="Arial"/>
        </w:rPr>
        <w:t xml:space="preserve"> On kuitenkin tarkoituksenmukaista, että seuraavat asiakirjat toimitetaan piispan ja tuomiokapitulin käyttöön: </w:t>
      </w:r>
    </w:p>
    <w:p w14:paraId="6ADA76E9" w14:textId="06AB1AA5" w:rsidR="006B4BC0" w:rsidRDefault="006B4BC0" w:rsidP="005A57E1">
      <w:pPr>
        <w:pStyle w:val="Luettelokappale"/>
      </w:pPr>
      <w:r w:rsidRPr="005A57E1">
        <w:t xml:space="preserve">viimeisin tasekirja </w:t>
      </w:r>
    </w:p>
    <w:p w14:paraId="5A10C360" w14:textId="6972356C" w:rsidR="006B4BC0" w:rsidRDefault="006B4BC0" w:rsidP="005A57E1">
      <w:pPr>
        <w:pStyle w:val="Luettelokappale"/>
      </w:pPr>
      <w:r w:rsidRPr="005A57E1">
        <w:t>seurakunnan voimassa oleva strategia</w:t>
      </w:r>
    </w:p>
    <w:p w14:paraId="5D78602D" w14:textId="382EF39A" w:rsidR="005A57E1" w:rsidRDefault="005A57E1" w:rsidP="005A57E1">
      <w:pPr>
        <w:pStyle w:val="Luettelokappale"/>
      </w:pPr>
      <w:r w:rsidRPr="006B4BC0">
        <w:t>viimeisin toiminta- ja taloussuunnitelma</w:t>
      </w:r>
    </w:p>
    <w:p w14:paraId="28A2AC38" w14:textId="77777777" w:rsidR="00292100" w:rsidRPr="006B4BC0" w:rsidRDefault="00292100" w:rsidP="00292100">
      <w:pPr>
        <w:pStyle w:val="Luettelokappale"/>
      </w:pPr>
      <w:r w:rsidRPr="006B4BC0">
        <w:t xml:space="preserve">viimeisin henkilöstökertomus tai henkilöstötilinpäätös </w:t>
      </w:r>
    </w:p>
    <w:p w14:paraId="6E938C28" w14:textId="77777777" w:rsidR="00292100" w:rsidRPr="006B4BC0" w:rsidRDefault="00292100" w:rsidP="00292100">
      <w:pPr>
        <w:pStyle w:val="Luettelokappale"/>
      </w:pPr>
      <w:r w:rsidRPr="006B4BC0">
        <w:t xml:space="preserve">viimeisin tilintarkastuskertomus ja tilintarkastajien muistiot neuvostolle </w:t>
      </w:r>
    </w:p>
    <w:p w14:paraId="5745B00C" w14:textId="1CBFE020" w:rsidR="006B4BC0" w:rsidRPr="006B4BC0" w:rsidRDefault="006B4BC0" w:rsidP="006B4BC0">
      <w:pPr>
        <w:jc w:val="both"/>
        <w:rPr>
          <w:rFonts w:cs="Arial"/>
        </w:rPr>
      </w:pPr>
      <w:r w:rsidRPr="006B4BC0">
        <w:rPr>
          <w:rFonts w:cs="Arial"/>
        </w:rPr>
        <w:t>Lakimiesasessori ja lääninrovasti voivat pyytää tarpeen mukaan selvityksiä hallintoon ja talouteen liittyvistä seikoista.</w:t>
      </w:r>
    </w:p>
    <w:p w14:paraId="277FAF00" w14:textId="26F0C317" w:rsidR="006B4BC0" w:rsidRDefault="006B4BC0" w:rsidP="006B4BC0">
      <w:pPr>
        <w:jc w:val="both"/>
        <w:rPr>
          <w:rFonts w:cs="Arial"/>
        </w:rPr>
      </w:pPr>
      <w:r w:rsidRPr="006B4BC0">
        <w:rPr>
          <w:rFonts w:cs="Arial"/>
        </w:rPr>
        <w:t xml:space="preserve">Piispantarkastus tuottaa seuraavia dokumentteja: </w:t>
      </w:r>
    </w:p>
    <w:p w14:paraId="2EE33893" w14:textId="132FA36D" w:rsidR="00292100" w:rsidRDefault="000A6209" w:rsidP="00292100">
      <w:pPr>
        <w:pStyle w:val="Luettelokappale"/>
      </w:pPr>
      <w:r>
        <w:t>K</w:t>
      </w:r>
      <w:r w:rsidR="00292100" w:rsidRPr="006B4BC0">
        <w:t xml:space="preserve">irkkoherran suunnitelma piispantarkastusprosessista ja </w:t>
      </w:r>
      <w:proofErr w:type="spellStart"/>
      <w:r w:rsidR="00292100" w:rsidRPr="006B4BC0">
        <w:t>piispanvisitaation</w:t>
      </w:r>
      <w:proofErr w:type="spellEnd"/>
      <w:r w:rsidR="00292100" w:rsidRPr="006B4BC0">
        <w:t xml:space="preserve"> ohjelma</w:t>
      </w:r>
      <w:r>
        <w:t>.</w:t>
      </w:r>
    </w:p>
    <w:p w14:paraId="58DB064F" w14:textId="1D9B9FF9" w:rsidR="00292100" w:rsidRPr="006B4BC0" w:rsidRDefault="000A6209" w:rsidP="00292100">
      <w:pPr>
        <w:pStyle w:val="Luettelokappale"/>
      </w:pPr>
      <w:r>
        <w:t>K</w:t>
      </w:r>
      <w:r w:rsidR="00292100" w:rsidRPr="006B4BC0">
        <w:t>irkkoherran kuvaus Matkakumppanuuden päivästä ja Toimintaympäristön tutkimisesta (sisältäen mahdollisesti kirkkoherran ja kirkko-/seurakuntaneuvoston arvion seurakunnan tilasta ja kehittämistarpeista)</w:t>
      </w:r>
      <w:r>
        <w:t>.</w:t>
      </w:r>
    </w:p>
    <w:p w14:paraId="78E2951E" w14:textId="0DE23F9F" w:rsidR="00292100" w:rsidRPr="006B4BC0" w:rsidRDefault="000A6209" w:rsidP="00292100">
      <w:pPr>
        <w:pStyle w:val="Luettelokappale"/>
      </w:pPr>
      <w:r>
        <w:t>L</w:t>
      </w:r>
      <w:r w:rsidR="00292100" w:rsidRPr="006B4BC0">
        <w:t>akimiesasessorin muistio hallinnon ja talouden tarkastuksesta</w:t>
      </w:r>
      <w:r>
        <w:t>.</w:t>
      </w:r>
    </w:p>
    <w:p w14:paraId="65FAC67A" w14:textId="1CBA5011" w:rsidR="00292100" w:rsidRPr="006B4BC0" w:rsidRDefault="000A6209" w:rsidP="00292100">
      <w:pPr>
        <w:pStyle w:val="Luettelokappale"/>
      </w:pPr>
      <w:r>
        <w:t>M</w:t>
      </w:r>
      <w:r w:rsidR="00292100" w:rsidRPr="006B4BC0">
        <w:t>ahdolliset muistiot työntekijöiden ja luottamushenkilöiden neuvotteluista sekä mahdollisista sidosryhmätapaamisista</w:t>
      </w:r>
      <w:r>
        <w:t>.</w:t>
      </w:r>
      <w:r w:rsidR="00292100" w:rsidRPr="006B4BC0">
        <w:t xml:space="preserve"> </w:t>
      </w:r>
    </w:p>
    <w:p w14:paraId="6957BCD6" w14:textId="32D89E71" w:rsidR="00292100" w:rsidRPr="006B4BC0" w:rsidRDefault="000A6209" w:rsidP="00292100">
      <w:pPr>
        <w:pStyle w:val="Luettelokappale"/>
      </w:pPr>
      <w:r>
        <w:t>K</w:t>
      </w:r>
      <w:r w:rsidR="00292100" w:rsidRPr="006B4BC0">
        <w:t>irkkoherran konsultin kanssa työstämä piispantarkastuskertomus, joka sisältää koko piispantarkastusprosessin keskeiset löydöt, arviot ja kehittämisehdotukset</w:t>
      </w:r>
      <w:r>
        <w:t>.</w:t>
      </w:r>
    </w:p>
    <w:p w14:paraId="4888B202" w14:textId="4D4F6F38" w:rsidR="006B4BC0" w:rsidRPr="00292100" w:rsidRDefault="000A6209" w:rsidP="00292100">
      <w:pPr>
        <w:pStyle w:val="Luettelokappale"/>
      </w:pPr>
      <w:r>
        <w:lastRenderedPageBreak/>
        <w:t>L</w:t>
      </w:r>
      <w:r w:rsidR="00292100" w:rsidRPr="006B4BC0">
        <w:t>ääninrovastin jälkiarviointi</w:t>
      </w:r>
      <w:r>
        <w:t>.</w:t>
      </w:r>
    </w:p>
    <w:p w14:paraId="2E6EC831" w14:textId="7B05D214" w:rsidR="007A7566" w:rsidRPr="00292100" w:rsidRDefault="006B4BC0" w:rsidP="00292100">
      <w:pPr>
        <w:jc w:val="both"/>
        <w:rPr>
          <w:rFonts w:cs="Arial"/>
        </w:rPr>
      </w:pPr>
      <w:r w:rsidRPr="006B4BC0">
        <w:rPr>
          <w:rFonts w:cs="Arial"/>
        </w:rPr>
        <w:t>Seurakunta saa piispantarkastusprosessin alussa tietoonsa dokumenttien toimittamisen aikataulun.</w:t>
      </w:r>
      <w:bookmarkStart w:id="13" w:name="_IV_Esimerkkiohjelmat"/>
      <w:bookmarkStart w:id="14" w:name="_Aloituspäivä_1"/>
      <w:bookmarkEnd w:id="13"/>
      <w:bookmarkEnd w:id="14"/>
    </w:p>
    <w:sectPr w:rsidR="007A7566" w:rsidRPr="00292100" w:rsidSect="00764064">
      <w:headerReference w:type="default" r:id="rId12"/>
      <w:footerReference w:type="default" r:id="rId13"/>
      <w:pgSz w:w="11906" w:h="16838"/>
      <w:pgMar w:top="1417" w:right="1134" w:bottom="1417" w:left="1134"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DBB8B" w14:textId="77777777" w:rsidR="00D571E6" w:rsidRDefault="00D571E6" w:rsidP="00EF2733">
      <w:pPr>
        <w:spacing w:before="0" w:line="240" w:lineRule="auto"/>
      </w:pPr>
      <w:r>
        <w:separator/>
      </w:r>
    </w:p>
  </w:endnote>
  <w:endnote w:type="continuationSeparator" w:id="0">
    <w:p w14:paraId="70298D49" w14:textId="77777777" w:rsidR="00D571E6" w:rsidRDefault="00D571E6" w:rsidP="00EF27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ttiDisplay">
    <w:panose1 w:val="02000000000000000000"/>
    <w:charset w:val="00"/>
    <w:family w:val="auto"/>
    <w:pitch w:val="variable"/>
    <w:sig w:usb0="800000B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D6C63" w14:textId="77777777" w:rsidR="00DF226D" w:rsidRPr="00DF226D" w:rsidRDefault="00D17F3E" w:rsidP="00E63C94">
    <w:pPr>
      <w:pStyle w:val="Alatunniste"/>
      <w:jc w:val="center"/>
      <w:rPr>
        <w:sz w:val="18"/>
        <w:szCs w:val="18"/>
      </w:rPr>
    </w:pPr>
    <w:r w:rsidRPr="004501D2">
      <w:rPr>
        <w:b/>
        <w:bCs/>
        <w:noProof/>
        <w:sz w:val="20"/>
        <w:szCs w:val="20"/>
      </w:rPr>
      <mc:AlternateContent>
        <mc:Choice Requires="wps">
          <w:drawing>
            <wp:anchor distT="0" distB="0" distL="114300" distR="114300" simplePos="0" relativeHeight="251659264" behindDoc="0" locked="0" layoutInCell="1" allowOverlap="1" wp14:anchorId="1521FDB7" wp14:editId="540F1971">
              <wp:simplePos x="0" y="0"/>
              <wp:positionH relativeFrom="column">
                <wp:posOffset>-715645</wp:posOffset>
              </wp:positionH>
              <wp:positionV relativeFrom="paragraph">
                <wp:posOffset>227854</wp:posOffset>
              </wp:positionV>
              <wp:extent cx="7566025" cy="45085"/>
              <wp:effectExtent l="0" t="0" r="0" b="0"/>
              <wp:wrapNone/>
              <wp:docPr id="2" name="Suorakulmio 2" descr="Alatunnisteen yhteystiedot löytyvät netistä: tampereenhiippakunta.fi/yhteystiedot"/>
              <wp:cNvGraphicFramePr/>
              <a:graphic xmlns:a="http://schemas.openxmlformats.org/drawingml/2006/main">
                <a:graphicData uri="http://schemas.microsoft.com/office/word/2010/wordprocessingShape">
                  <wps:wsp>
                    <wps:cNvSpPr/>
                    <wps:spPr>
                      <a:xfrm flipV="1">
                        <a:off x="0" y="0"/>
                        <a:ext cx="7566025" cy="45085"/>
                      </a:xfrm>
                      <a:prstGeom prst="rect">
                        <a:avLst/>
                      </a:prstGeom>
                      <a:solidFill>
                        <a:srgbClr val="81AE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0E041" id="Suorakulmio 2" o:spid="_x0000_s1026" alt="Alatunnisteen yhteystiedot löytyvät netistä: tampereenhiippakunta.fi/yhteystiedot" style="position:absolute;margin-left:-56.35pt;margin-top:17.95pt;width:595.75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" fillcolor="#81ae38" stroked="f" strokeweight="1pt"/>
          </w:pict>
        </mc:Fallback>
      </mc:AlternateContent>
    </w:r>
    <w:r>
      <w:rPr>
        <w:b/>
        <w:bCs/>
      </w:rPr>
      <w:br/>
    </w:r>
    <w:r w:rsidRPr="00D17F3E">
      <w:rPr>
        <w:b/>
        <w:bCs/>
        <w:sz w:val="24"/>
        <w:szCs w:val="24"/>
      </w:rPr>
      <w:br/>
    </w:r>
    <w:r w:rsidR="00DF226D" w:rsidRPr="00764064">
      <w:rPr>
        <w:b/>
        <w:bCs/>
        <w:sz w:val="18"/>
        <w:szCs w:val="18"/>
      </w:rPr>
      <w:t>Tampereen hiippakunta</w:t>
    </w:r>
    <w:r w:rsidR="00E5690A" w:rsidRPr="00764064">
      <w:rPr>
        <w:b/>
        <w:bCs/>
        <w:sz w:val="18"/>
        <w:szCs w:val="18"/>
      </w:rPr>
      <w:t xml:space="preserve"> </w:t>
    </w:r>
    <w:r w:rsidR="00764064">
      <w:rPr>
        <w:sz w:val="18"/>
        <w:szCs w:val="18"/>
      </w:rPr>
      <w:t xml:space="preserve">    </w:t>
    </w:r>
    <w:r w:rsidR="00DF226D" w:rsidRPr="005C50EB">
      <w:rPr>
        <w:sz w:val="18"/>
        <w:szCs w:val="18"/>
      </w:rPr>
      <w:t>The Diocese of Tampere</w:t>
    </w:r>
    <w:r w:rsidR="00DF226D">
      <w:rPr>
        <w:sz w:val="18"/>
        <w:szCs w:val="18"/>
      </w:rPr>
      <w:br/>
    </w:r>
    <w:r w:rsidR="004501D2" w:rsidRPr="007E1F20">
      <w:rPr>
        <w:sz w:val="12"/>
        <w:szCs w:val="12"/>
      </w:rPr>
      <w:br/>
    </w:r>
    <w:r w:rsidR="00E5690A" w:rsidRPr="005C50EB">
      <w:rPr>
        <w:sz w:val="14"/>
        <w:szCs w:val="14"/>
      </w:rPr>
      <w:t>V</w:t>
    </w:r>
    <w:r w:rsidR="001C0649" w:rsidRPr="005C50EB">
      <w:rPr>
        <w:sz w:val="14"/>
        <w:szCs w:val="14"/>
      </w:rPr>
      <w:t>erkossa:</w:t>
    </w:r>
    <w:r w:rsidR="00475F1A" w:rsidRPr="00764064">
      <w:rPr>
        <w:color w:val="808080" w:themeColor="background1" w:themeShade="80"/>
        <w:sz w:val="16"/>
        <w:szCs w:val="16"/>
      </w:rPr>
      <w:br/>
    </w:r>
    <w:r w:rsidR="001C0649" w:rsidRPr="00764064">
      <w:rPr>
        <w:color w:val="808080" w:themeColor="background1" w:themeShade="80"/>
        <w:sz w:val="4"/>
        <w:szCs w:val="4"/>
      </w:rPr>
      <w:br/>
    </w:r>
    <w:hyperlink r:id="rId1" w:history="1">
      <w:r w:rsidR="00DF226D" w:rsidRPr="00764064">
        <w:rPr>
          <w:rStyle w:val="Hyperlinkki"/>
          <w:color w:val="auto"/>
          <w:sz w:val="16"/>
          <w:szCs w:val="16"/>
        </w:rPr>
        <w:t>tampere.tuomiokapituli@evl.fi</w:t>
      </w:r>
    </w:hyperlink>
    <w:r w:rsidR="00E63C94" w:rsidRPr="00764064">
      <w:rPr>
        <w:b/>
        <w:bCs/>
        <w:sz w:val="16"/>
        <w:szCs w:val="16"/>
      </w:rPr>
      <w:t xml:space="preserve"> </w:t>
    </w:r>
    <w:r w:rsidR="00E63C94" w:rsidRPr="00764064">
      <w:rPr>
        <w:sz w:val="16"/>
        <w:szCs w:val="16"/>
      </w:rPr>
      <w:t xml:space="preserve"> </w:t>
    </w:r>
    <w:r w:rsidR="00E63C94" w:rsidRPr="00764064">
      <w:rPr>
        <w:rFonts w:cs="Arial"/>
        <w:b/>
        <w:bCs/>
        <w:color w:val="9E2B1E"/>
        <w:sz w:val="16"/>
        <w:szCs w:val="16"/>
      </w:rPr>
      <w:t>▪</w:t>
    </w:r>
    <w:r w:rsidR="00E63C94" w:rsidRPr="00764064">
      <w:rPr>
        <w:sz w:val="16"/>
        <w:szCs w:val="16"/>
      </w:rPr>
      <w:t xml:space="preserve">  </w:t>
    </w:r>
    <w:hyperlink r:id="rId2" w:history="1">
      <w:r w:rsidR="00DF226D" w:rsidRPr="00764064">
        <w:rPr>
          <w:rStyle w:val="Hyperlinkki"/>
          <w:color w:val="auto"/>
          <w:sz w:val="16"/>
          <w:szCs w:val="16"/>
        </w:rPr>
        <w:t>tampereenhiippakunta.fi</w:t>
      </w:r>
    </w:hyperlink>
    <w:r w:rsidR="00E63C94" w:rsidRPr="00764064">
      <w:rPr>
        <w:b/>
        <w:bCs/>
        <w:sz w:val="16"/>
        <w:szCs w:val="16"/>
      </w:rPr>
      <w:t xml:space="preserve"> </w:t>
    </w:r>
    <w:r w:rsidR="00E63C94" w:rsidRPr="00764064">
      <w:rPr>
        <w:sz w:val="16"/>
        <w:szCs w:val="16"/>
      </w:rPr>
      <w:t xml:space="preserve"> </w:t>
    </w:r>
    <w:r w:rsidR="00E63C94" w:rsidRPr="00764064">
      <w:rPr>
        <w:rFonts w:cs="Arial"/>
        <w:b/>
        <w:bCs/>
        <w:color w:val="9E2B1E"/>
        <w:sz w:val="16"/>
        <w:szCs w:val="16"/>
      </w:rPr>
      <w:t>▪</w:t>
    </w:r>
    <w:r w:rsidR="00E63C94" w:rsidRPr="00764064">
      <w:rPr>
        <w:sz w:val="16"/>
        <w:szCs w:val="16"/>
      </w:rPr>
      <w:t xml:space="preserve">  </w:t>
    </w:r>
    <w:hyperlink r:id="rId3" w:history="1">
      <w:r w:rsidR="00475F1A" w:rsidRPr="00764064">
        <w:rPr>
          <w:rStyle w:val="Hyperlinkki"/>
          <w:color w:val="auto"/>
          <w:sz w:val="16"/>
          <w:szCs w:val="16"/>
        </w:rPr>
        <w:t>tampereenhiippakunta.fi/yhteystiedot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24FCE" w14:textId="77777777" w:rsidR="00D571E6" w:rsidRDefault="00D571E6" w:rsidP="00EF2733">
      <w:pPr>
        <w:spacing w:before="0" w:line="240" w:lineRule="auto"/>
      </w:pPr>
      <w:r>
        <w:separator/>
      </w:r>
    </w:p>
  </w:footnote>
  <w:footnote w:type="continuationSeparator" w:id="0">
    <w:p w14:paraId="2CD91F13" w14:textId="77777777" w:rsidR="00D571E6" w:rsidRDefault="00D571E6" w:rsidP="00EF273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28BF" w14:textId="77777777" w:rsidR="00EF2733" w:rsidRDefault="00EF2733">
    <w:pPr>
      <w:pStyle w:val="Yltunniste"/>
    </w:pPr>
    <w:r>
      <w:rPr>
        <w:noProof/>
      </w:rPr>
      <w:drawing>
        <wp:inline distT="0" distB="0" distL="0" distR="0" wp14:anchorId="7A786603" wp14:editId="77EE899B">
          <wp:extent cx="2340000" cy="248400"/>
          <wp:effectExtent l="0" t="0" r="3175" b="0"/>
          <wp:docPr id="1" name="Kuva 1" descr="Tampereen hiippakunn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n-hiippakunta-tunnus-vaaka-65mm.png"/>
                  <pic:cNvPicPr/>
                </pic:nvPicPr>
                <pic:blipFill>
                  <a:blip r:embed="rId1">
                    <a:extLst>
                      <a:ext uri="{28A0092B-C50C-407E-A947-70E740481C1C}">
                        <a14:useLocalDpi xmlns:a14="http://schemas.microsoft.com/office/drawing/2010/main" val="0"/>
                      </a:ext>
                    </a:extLst>
                  </a:blip>
                  <a:stretch>
                    <a:fillRect/>
                  </a:stretch>
                </pic:blipFill>
                <pic:spPr>
                  <a:xfrm>
                    <a:off x="0" y="0"/>
                    <a:ext cx="2340000" cy="248400"/>
                  </a:xfrm>
                  <a:prstGeom prst="rect">
                    <a:avLst/>
                  </a:prstGeom>
                </pic:spPr>
              </pic:pic>
            </a:graphicData>
          </a:graphic>
        </wp:inline>
      </w:drawing>
    </w:r>
    <w:r w:rsidR="00EE515C">
      <w:tab/>
    </w:r>
    <w:r w:rsidR="00EE515C">
      <w:tab/>
    </w:r>
    <w:r w:rsidR="00A457AB" w:rsidRPr="00A457AB">
      <w:rPr>
        <w:b/>
        <w:bCs/>
        <w:color w:val="A6A6A6" w:themeColor="background1" w:themeShade="A6"/>
        <w:sz w:val="16"/>
        <w:szCs w:val="16"/>
      </w:rPr>
      <w:fldChar w:fldCharType="begin"/>
    </w:r>
    <w:r w:rsidR="00A457AB" w:rsidRPr="00A457AB">
      <w:rPr>
        <w:b/>
        <w:bCs/>
        <w:color w:val="A6A6A6" w:themeColor="background1" w:themeShade="A6"/>
        <w:sz w:val="16"/>
        <w:szCs w:val="16"/>
      </w:rPr>
      <w:instrText>PAGE  \* Arabic  \* MERGEFORMAT</w:instrText>
    </w:r>
    <w:r w:rsidR="00A457AB" w:rsidRPr="00A457AB">
      <w:rPr>
        <w:b/>
        <w:bCs/>
        <w:color w:val="A6A6A6" w:themeColor="background1" w:themeShade="A6"/>
        <w:sz w:val="16"/>
        <w:szCs w:val="16"/>
      </w:rPr>
      <w:fldChar w:fldCharType="separate"/>
    </w:r>
    <w:r w:rsidR="00A457AB" w:rsidRPr="00A457AB">
      <w:rPr>
        <w:b/>
        <w:bCs/>
        <w:color w:val="A6A6A6" w:themeColor="background1" w:themeShade="A6"/>
        <w:sz w:val="16"/>
        <w:szCs w:val="16"/>
      </w:rPr>
      <w:t>1</w:t>
    </w:r>
    <w:r w:rsidR="00A457AB" w:rsidRPr="00A457AB">
      <w:rPr>
        <w:b/>
        <w:bCs/>
        <w:color w:val="A6A6A6" w:themeColor="background1" w:themeShade="A6"/>
        <w:sz w:val="16"/>
        <w:szCs w:val="16"/>
      </w:rPr>
      <w:fldChar w:fldCharType="end"/>
    </w:r>
    <w:r w:rsidR="00A457AB" w:rsidRPr="00A457AB">
      <w:rPr>
        <w:color w:val="A6A6A6" w:themeColor="background1" w:themeShade="A6"/>
        <w:sz w:val="16"/>
        <w:szCs w:val="16"/>
      </w:rPr>
      <w:t xml:space="preserve"> </w:t>
    </w:r>
    <w:r w:rsidR="00A457AB">
      <w:rPr>
        <w:color w:val="A6A6A6" w:themeColor="background1" w:themeShade="A6"/>
        <w:sz w:val="16"/>
        <w:szCs w:val="16"/>
      </w:rPr>
      <w:t>(</w:t>
    </w:r>
    <w:r w:rsidR="00A457AB" w:rsidRPr="00A457AB">
      <w:rPr>
        <w:b/>
        <w:bCs/>
        <w:color w:val="A6A6A6" w:themeColor="background1" w:themeShade="A6"/>
        <w:sz w:val="16"/>
        <w:szCs w:val="16"/>
      </w:rPr>
      <w:fldChar w:fldCharType="begin"/>
    </w:r>
    <w:r w:rsidR="00A457AB" w:rsidRPr="00A457AB">
      <w:rPr>
        <w:b/>
        <w:bCs/>
        <w:color w:val="A6A6A6" w:themeColor="background1" w:themeShade="A6"/>
        <w:sz w:val="16"/>
        <w:szCs w:val="16"/>
      </w:rPr>
      <w:instrText>NUMPAGES  \* Arabic  \* MERGEFORMAT</w:instrText>
    </w:r>
    <w:r w:rsidR="00A457AB" w:rsidRPr="00A457AB">
      <w:rPr>
        <w:b/>
        <w:bCs/>
        <w:color w:val="A6A6A6" w:themeColor="background1" w:themeShade="A6"/>
        <w:sz w:val="16"/>
        <w:szCs w:val="16"/>
      </w:rPr>
      <w:fldChar w:fldCharType="separate"/>
    </w:r>
    <w:r w:rsidR="00A457AB" w:rsidRPr="00A457AB">
      <w:rPr>
        <w:b/>
        <w:bCs/>
        <w:color w:val="A6A6A6" w:themeColor="background1" w:themeShade="A6"/>
        <w:sz w:val="16"/>
        <w:szCs w:val="16"/>
      </w:rPr>
      <w:t>2</w:t>
    </w:r>
    <w:r w:rsidR="00A457AB" w:rsidRPr="00A457AB">
      <w:rPr>
        <w:b/>
        <w:bCs/>
        <w:color w:val="A6A6A6" w:themeColor="background1" w:themeShade="A6"/>
        <w:sz w:val="16"/>
        <w:szCs w:val="16"/>
      </w:rPr>
      <w:fldChar w:fldCharType="end"/>
    </w:r>
    <w:r w:rsidR="00A457AB" w:rsidRPr="00A457AB">
      <w:rPr>
        <w:color w:val="A6A6A6" w:themeColor="background1" w:themeShade="A6"/>
        <w:sz w:val="16"/>
        <w:szCs w:val="16"/>
      </w:rPr>
      <w:t>)</w:t>
    </w:r>
  </w:p>
  <w:p w14:paraId="572FE799" w14:textId="77777777" w:rsidR="00AD163A" w:rsidRDefault="00EE515C">
    <w:pPr>
      <w:pStyle w:val="Yltunniste"/>
    </w:pPr>
    <w:r>
      <w:br/>
    </w:r>
  </w:p>
  <w:p w14:paraId="63D4CBF8" w14:textId="77777777" w:rsidR="00AD163A" w:rsidRDefault="00AD163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5534D"/>
    <w:multiLevelType w:val="hybridMultilevel"/>
    <w:tmpl w:val="DFC085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C347F9F"/>
    <w:multiLevelType w:val="hybridMultilevel"/>
    <w:tmpl w:val="DDC8E38A"/>
    <w:lvl w:ilvl="0" w:tplc="ABE03A52">
      <w:start w:val="1"/>
      <w:numFmt w:val="bullet"/>
      <w:pStyle w:val="Luettelokappale"/>
      <w:lvlText w:val="▪"/>
      <w:lvlJc w:val="left"/>
      <w:pPr>
        <w:ind w:left="1174" w:hanging="360"/>
      </w:pPr>
      <w:rPr>
        <w:rFonts w:ascii="Arial" w:hAnsi="Arial" w:hint="default"/>
        <w:color w:val="9E2B1E"/>
      </w:rPr>
    </w:lvl>
    <w:lvl w:ilvl="1" w:tplc="040B0003" w:tentative="1">
      <w:start w:val="1"/>
      <w:numFmt w:val="bullet"/>
      <w:lvlText w:val="o"/>
      <w:lvlJc w:val="left"/>
      <w:pPr>
        <w:ind w:left="1894" w:hanging="360"/>
      </w:pPr>
      <w:rPr>
        <w:rFonts w:ascii="Courier New" w:hAnsi="Courier New" w:cs="Courier New" w:hint="default"/>
      </w:rPr>
    </w:lvl>
    <w:lvl w:ilvl="2" w:tplc="040B0005" w:tentative="1">
      <w:start w:val="1"/>
      <w:numFmt w:val="bullet"/>
      <w:lvlText w:val=""/>
      <w:lvlJc w:val="left"/>
      <w:pPr>
        <w:ind w:left="2614" w:hanging="360"/>
      </w:pPr>
      <w:rPr>
        <w:rFonts w:ascii="Wingdings" w:hAnsi="Wingdings" w:hint="default"/>
      </w:rPr>
    </w:lvl>
    <w:lvl w:ilvl="3" w:tplc="040B0001" w:tentative="1">
      <w:start w:val="1"/>
      <w:numFmt w:val="bullet"/>
      <w:lvlText w:val=""/>
      <w:lvlJc w:val="left"/>
      <w:pPr>
        <w:ind w:left="3334" w:hanging="360"/>
      </w:pPr>
      <w:rPr>
        <w:rFonts w:ascii="Symbol" w:hAnsi="Symbol" w:hint="default"/>
      </w:rPr>
    </w:lvl>
    <w:lvl w:ilvl="4" w:tplc="040B0003" w:tentative="1">
      <w:start w:val="1"/>
      <w:numFmt w:val="bullet"/>
      <w:lvlText w:val="o"/>
      <w:lvlJc w:val="left"/>
      <w:pPr>
        <w:ind w:left="4054" w:hanging="360"/>
      </w:pPr>
      <w:rPr>
        <w:rFonts w:ascii="Courier New" w:hAnsi="Courier New" w:cs="Courier New" w:hint="default"/>
      </w:rPr>
    </w:lvl>
    <w:lvl w:ilvl="5" w:tplc="040B0005" w:tentative="1">
      <w:start w:val="1"/>
      <w:numFmt w:val="bullet"/>
      <w:lvlText w:val=""/>
      <w:lvlJc w:val="left"/>
      <w:pPr>
        <w:ind w:left="4774" w:hanging="360"/>
      </w:pPr>
      <w:rPr>
        <w:rFonts w:ascii="Wingdings" w:hAnsi="Wingdings" w:hint="default"/>
      </w:rPr>
    </w:lvl>
    <w:lvl w:ilvl="6" w:tplc="040B0001" w:tentative="1">
      <w:start w:val="1"/>
      <w:numFmt w:val="bullet"/>
      <w:lvlText w:val=""/>
      <w:lvlJc w:val="left"/>
      <w:pPr>
        <w:ind w:left="5494" w:hanging="360"/>
      </w:pPr>
      <w:rPr>
        <w:rFonts w:ascii="Symbol" w:hAnsi="Symbol" w:hint="default"/>
      </w:rPr>
    </w:lvl>
    <w:lvl w:ilvl="7" w:tplc="040B0003" w:tentative="1">
      <w:start w:val="1"/>
      <w:numFmt w:val="bullet"/>
      <w:lvlText w:val="o"/>
      <w:lvlJc w:val="left"/>
      <w:pPr>
        <w:ind w:left="6214" w:hanging="360"/>
      </w:pPr>
      <w:rPr>
        <w:rFonts w:ascii="Courier New" w:hAnsi="Courier New" w:cs="Courier New" w:hint="default"/>
      </w:rPr>
    </w:lvl>
    <w:lvl w:ilvl="8" w:tplc="040B0005" w:tentative="1">
      <w:start w:val="1"/>
      <w:numFmt w:val="bullet"/>
      <w:lvlText w:val=""/>
      <w:lvlJc w:val="left"/>
      <w:pPr>
        <w:ind w:left="69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attachedTemplate r:id="rId1"/>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00"/>
    <w:rsid w:val="00004CB6"/>
    <w:rsid w:val="000A6209"/>
    <w:rsid w:val="000E1AA6"/>
    <w:rsid w:val="00171AA7"/>
    <w:rsid w:val="0017368C"/>
    <w:rsid w:val="001951E8"/>
    <w:rsid w:val="001C0649"/>
    <w:rsid w:val="00292100"/>
    <w:rsid w:val="002B4791"/>
    <w:rsid w:val="00300D7C"/>
    <w:rsid w:val="003577A0"/>
    <w:rsid w:val="003F5DC9"/>
    <w:rsid w:val="00417F00"/>
    <w:rsid w:val="004501D2"/>
    <w:rsid w:val="00475F1A"/>
    <w:rsid w:val="00543525"/>
    <w:rsid w:val="005A57E1"/>
    <w:rsid w:val="005C50EB"/>
    <w:rsid w:val="0063755E"/>
    <w:rsid w:val="00663445"/>
    <w:rsid w:val="00691303"/>
    <w:rsid w:val="006B4BC0"/>
    <w:rsid w:val="006E72A3"/>
    <w:rsid w:val="00764064"/>
    <w:rsid w:val="007A7566"/>
    <w:rsid w:val="007D320D"/>
    <w:rsid w:val="007E1F20"/>
    <w:rsid w:val="00874B66"/>
    <w:rsid w:val="00957115"/>
    <w:rsid w:val="00976B16"/>
    <w:rsid w:val="00A44621"/>
    <w:rsid w:val="00A457AB"/>
    <w:rsid w:val="00AD163A"/>
    <w:rsid w:val="00AF7D53"/>
    <w:rsid w:val="00B81EE6"/>
    <w:rsid w:val="00BA0729"/>
    <w:rsid w:val="00BB1A5B"/>
    <w:rsid w:val="00D17F3E"/>
    <w:rsid w:val="00D571E6"/>
    <w:rsid w:val="00DB08EF"/>
    <w:rsid w:val="00DF226D"/>
    <w:rsid w:val="00E5690A"/>
    <w:rsid w:val="00E63C94"/>
    <w:rsid w:val="00E96AE6"/>
    <w:rsid w:val="00EA33B8"/>
    <w:rsid w:val="00EE515C"/>
    <w:rsid w:val="00EF2733"/>
    <w:rsid w:val="00F21D45"/>
    <w:rsid w:val="00F667D0"/>
    <w:rsid w:val="00FB1027"/>
    <w:rsid w:val="00FB14B8"/>
    <w:rsid w:val="00FC337B"/>
    <w:rsid w:val="00FD4D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B8D762F"/>
  <w15:chartTrackingRefBased/>
  <w15:docId w15:val="{B65AD617-B7EA-46B4-9380-D9DA6CD5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normaali"/>
    <w:qFormat/>
    <w:rsid w:val="0017368C"/>
    <w:pPr>
      <w:spacing w:before="160" w:after="0"/>
    </w:pPr>
    <w:rPr>
      <w:rFonts w:ascii="Arial" w:hAnsi="Arial" w:cstheme="minorHAnsi"/>
    </w:rPr>
  </w:style>
  <w:style w:type="paragraph" w:styleId="Otsikko1">
    <w:name w:val="heading 1"/>
    <w:basedOn w:val="Normaali"/>
    <w:next w:val="Normaali"/>
    <w:link w:val="Otsikko1Char"/>
    <w:uiPriority w:val="9"/>
    <w:qFormat/>
    <w:rsid w:val="006B4BC0"/>
    <w:pPr>
      <w:keepNext/>
      <w:spacing w:before="240" w:after="60" w:line="240" w:lineRule="auto"/>
      <w:outlineLvl w:val="0"/>
    </w:pPr>
    <w:rPr>
      <w:rFonts w:ascii="Calibri Light" w:eastAsia="Times New Roman" w:hAnsi="Calibri Light" w:cs="Times New Roman"/>
      <w:b/>
      <w:bCs/>
      <w:kern w:val="32"/>
      <w:sz w:val="32"/>
      <w:szCs w:val="32"/>
    </w:rPr>
  </w:style>
  <w:style w:type="paragraph" w:styleId="Otsikko2">
    <w:name w:val="heading 2"/>
    <w:basedOn w:val="Normaali"/>
    <w:next w:val="Normaali"/>
    <w:link w:val="Otsikko2Char"/>
    <w:uiPriority w:val="9"/>
    <w:unhideWhenUsed/>
    <w:qFormat/>
    <w:rsid w:val="006B4BC0"/>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F2733"/>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EF2733"/>
  </w:style>
  <w:style w:type="paragraph" w:styleId="Alatunniste">
    <w:name w:val="footer"/>
    <w:basedOn w:val="Normaali"/>
    <w:link w:val="AlatunnisteChar"/>
    <w:uiPriority w:val="99"/>
    <w:unhideWhenUsed/>
    <w:rsid w:val="00EF2733"/>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EF2733"/>
  </w:style>
  <w:style w:type="paragraph" w:styleId="Eivli">
    <w:name w:val="No Spacing"/>
    <w:aliases w:val="ei väliä"/>
    <w:autoRedefine/>
    <w:uiPriority w:val="1"/>
    <w:qFormat/>
    <w:rsid w:val="00FB14B8"/>
    <w:pPr>
      <w:spacing w:after="0" w:line="240" w:lineRule="auto"/>
    </w:pPr>
    <w:rPr>
      <w:rFonts w:ascii="Arial" w:hAnsi="Arial" w:cstheme="minorHAnsi"/>
    </w:rPr>
  </w:style>
  <w:style w:type="paragraph" w:styleId="Otsikko">
    <w:name w:val="Title"/>
    <w:aliases w:val="pääotsikko"/>
    <w:basedOn w:val="Normaali"/>
    <w:next w:val="Normaali"/>
    <w:link w:val="OtsikkoChar"/>
    <w:autoRedefine/>
    <w:uiPriority w:val="10"/>
    <w:qFormat/>
    <w:rsid w:val="00EE515C"/>
    <w:pPr>
      <w:spacing w:before="800" w:after="600" w:line="240" w:lineRule="auto"/>
      <w:contextualSpacing/>
    </w:pPr>
    <w:rPr>
      <w:rFonts w:eastAsiaTheme="majorEastAsia" w:cstheme="majorBidi"/>
      <w:spacing w:val="-10"/>
      <w:kern w:val="28"/>
      <w:sz w:val="44"/>
      <w:szCs w:val="56"/>
    </w:rPr>
  </w:style>
  <w:style w:type="character" w:customStyle="1" w:styleId="OtsikkoChar">
    <w:name w:val="Otsikko Char"/>
    <w:aliases w:val="pääotsikko Char"/>
    <w:basedOn w:val="Kappaleenoletusfontti"/>
    <w:link w:val="Otsikko"/>
    <w:uiPriority w:val="10"/>
    <w:rsid w:val="00EE515C"/>
    <w:rPr>
      <w:rFonts w:ascii="Arial" w:eastAsiaTheme="majorEastAsia" w:hAnsi="Arial" w:cstheme="majorBidi"/>
      <w:spacing w:val="-10"/>
      <w:kern w:val="28"/>
      <w:sz w:val="44"/>
      <w:szCs w:val="56"/>
    </w:rPr>
  </w:style>
  <w:style w:type="paragraph" w:styleId="Alaotsikko">
    <w:name w:val="Subtitle"/>
    <w:aliases w:val="väliotsikko"/>
    <w:basedOn w:val="Normaali"/>
    <w:next w:val="Normaali"/>
    <w:link w:val="AlaotsikkoChar"/>
    <w:autoRedefine/>
    <w:uiPriority w:val="11"/>
    <w:qFormat/>
    <w:rsid w:val="00543525"/>
    <w:pPr>
      <w:numPr>
        <w:ilvl w:val="1"/>
      </w:numPr>
      <w:spacing w:before="280" w:after="200"/>
    </w:pPr>
    <w:rPr>
      <w:rFonts w:eastAsiaTheme="minorEastAsia" w:cs="Arial"/>
      <w:b/>
    </w:rPr>
  </w:style>
  <w:style w:type="character" w:customStyle="1" w:styleId="AlaotsikkoChar">
    <w:name w:val="Alaotsikko Char"/>
    <w:aliases w:val="väliotsikko Char"/>
    <w:basedOn w:val="Kappaleenoletusfontti"/>
    <w:link w:val="Alaotsikko"/>
    <w:uiPriority w:val="11"/>
    <w:rsid w:val="00543525"/>
    <w:rPr>
      <w:rFonts w:ascii="Arial" w:eastAsiaTheme="minorEastAsia" w:hAnsi="Arial" w:cs="Arial"/>
      <w:b/>
    </w:rPr>
  </w:style>
  <w:style w:type="character" w:styleId="Voimakas">
    <w:name w:val="Strong"/>
    <w:aliases w:val="korostus"/>
    <w:basedOn w:val="Kappaleenoletusfontti"/>
    <w:uiPriority w:val="22"/>
    <w:qFormat/>
    <w:rsid w:val="00BB1A5B"/>
    <w:rPr>
      <w:b/>
      <w:bCs/>
      <w:color w:val="9E2B1E"/>
    </w:rPr>
  </w:style>
  <w:style w:type="paragraph" w:styleId="Luettelokappale">
    <w:name w:val="List Paragraph"/>
    <w:aliases w:val="luettelo"/>
    <w:basedOn w:val="Normaali"/>
    <w:autoRedefine/>
    <w:uiPriority w:val="34"/>
    <w:qFormat/>
    <w:rsid w:val="00BA0729"/>
    <w:pPr>
      <w:numPr>
        <w:numId w:val="1"/>
      </w:numPr>
      <w:spacing w:before="80" w:after="240" w:line="280" w:lineRule="exact"/>
      <w:ind w:left="340" w:hanging="170"/>
      <w:contextualSpacing/>
    </w:pPr>
    <w:rPr>
      <w:rFonts w:cs="Arial"/>
      <w:iCs/>
    </w:rPr>
  </w:style>
  <w:style w:type="character" w:styleId="Hyperlinkki">
    <w:name w:val="Hyperlink"/>
    <w:basedOn w:val="Kappaleenoletusfontti"/>
    <w:uiPriority w:val="99"/>
    <w:unhideWhenUsed/>
    <w:rsid w:val="00FC337B"/>
    <w:rPr>
      <w:color w:val="0563C1" w:themeColor="hyperlink"/>
      <w:u w:val="single"/>
    </w:rPr>
  </w:style>
  <w:style w:type="character" w:styleId="Ratkaisematonmaininta">
    <w:name w:val="Unresolved Mention"/>
    <w:basedOn w:val="Kappaleenoletusfontti"/>
    <w:uiPriority w:val="99"/>
    <w:semiHidden/>
    <w:unhideWhenUsed/>
    <w:rsid w:val="00FC337B"/>
    <w:rPr>
      <w:color w:val="605E5C"/>
      <w:shd w:val="clear" w:color="auto" w:fill="E1DFDD"/>
    </w:rPr>
  </w:style>
  <w:style w:type="character" w:styleId="AvattuHyperlinkki">
    <w:name w:val="FollowedHyperlink"/>
    <w:basedOn w:val="Kappaleenoletusfontti"/>
    <w:uiPriority w:val="99"/>
    <w:semiHidden/>
    <w:unhideWhenUsed/>
    <w:rsid w:val="007A7566"/>
    <w:rPr>
      <w:color w:val="954F72" w:themeColor="followedHyperlink"/>
      <w:u w:val="single"/>
    </w:rPr>
  </w:style>
  <w:style w:type="character" w:customStyle="1" w:styleId="Otsikko1Char">
    <w:name w:val="Otsikko 1 Char"/>
    <w:basedOn w:val="Kappaleenoletusfontti"/>
    <w:link w:val="Otsikko1"/>
    <w:uiPriority w:val="9"/>
    <w:rsid w:val="006B4BC0"/>
    <w:rPr>
      <w:rFonts w:ascii="Calibri Light" w:eastAsia="Times New Roman" w:hAnsi="Calibri Light" w:cs="Times New Roman"/>
      <w:b/>
      <w:bCs/>
      <w:kern w:val="32"/>
      <w:sz w:val="32"/>
      <w:szCs w:val="32"/>
    </w:rPr>
  </w:style>
  <w:style w:type="character" w:customStyle="1" w:styleId="Otsikko2Char">
    <w:name w:val="Otsikko 2 Char"/>
    <w:basedOn w:val="Kappaleenoletusfontti"/>
    <w:link w:val="Otsikko2"/>
    <w:uiPriority w:val="9"/>
    <w:rsid w:val="006B4BC0"/>
    <w:rPr>
      <w:rFonts w:ascii="Calibri Light" w:eastAsia="Times New Roman" w:hAnsi="Calibri Light" w:cs="Times New Roman"/>
      <w:b/>
      <w:bCs/>
      <w:i/>
      <w:iCs/>
      <w:sz w:val="28"/>
      <w:szCs w:val="28"/>
    </w:rPr>
  </w:style>
  <w:style w:type="paragraph" w:customStyle="1" w:styleId="Default">
    <w:name w:val="Default"/>
    <w:rsid w:val="006B4BC0"/>
    <w:pPr>
      <w:autoSpaceDE w:val="0"/>
      <w:autoSpaceDN w:val="0"/>
      <w:adjustRightInd w:val="0"/>
      <w:spacing w:after="0" w:line="240" w:lineRule="auto"/>
    </w:pPr>
    <w:rPr>
      <w:rFonts w:ascii="MarttiDisplay" w:eastAsia="Times New Roman" w:hAnsi="MarttiDisplay" w:cs="MarttiDisplay"/>
      <w:color w:val="000000"/>
      <w:sz w:val="24"/>
      <w:szCs w:val="24"/>
      <w:lang w:eastAsia="fi-FI"/>
    </w:rPr>
  </w:style>
  <w:style w:type="paragraph" w:styleId="Vaintekstin">
    <w:name w:val="Plain Text"/>
    <w:basedOn w:val="Normaali"/>
    <w:link w:val="VaintekstinChar"/>
    <w:uiPriority w:val="99"/>
    <w:unhideWhenUsed/>
    <w:rsid w:val="006B4BC0"/>
    <w:pPr>
      <w:spacing w:before="0" w:line="240" w:lineRule="auto"/>
    </w:pPr>
    <w:rPr>
      <w:rFonts w:ascii="Calibri" w:eastAsia="Calibri" w:hAnsi="Calibri" w:cs="Times New Roman"/>
      <w:szCs w:val="21"/>
    </w:rPr>
  </w:style>
  <w:style w:type="character" w:customStyle="1" w:styleId="VaintekstinChar">
    <w:name w:val="Vain tekstinä Char"/>
    <w:basedOn w:val="Kappaleenoletusfontti"/>
    <w:link w:val="Vaintekstin"/>
    <w:uiPriority w:val="99"/>
    <w:rsid w:val="006B4BC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lex.fi/fi/laki/ajantasa/1993/1993105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tampereenhiippakunta.fi/yhteystiedot/" TargetMode="External"/><Relationship Id="rId2" Type="http://schemas.openxmlformats.org/officeDocument/2006/relationships/hyperlink" Target="https://www.tampereenhiippakunta.fi/" TargetMode="External"/><Relationship Id="rId1" Type="http://schemas.openxmlformats.org/officeDocument/2006/relationships/hyperlink" Target="mailto:tampere.tuomiokapituli@evl.fi?subject=Yhteydenotto%20Tampereen%20hiipakunta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Documents\pCloud%20Sync\Viestint&#228;toimisto\4-Tampereen%20hiippakunnan%20tuomiokapituli\EVL03%20Dokumenttipohjat\Tampereen-hiippakunta-dokumenttipoh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E170CEF16825C4E9C45849E62AE559E" ma:contentTypeVersion="13" ma:contentTypeDescription="Luo uusi asiakirja." ma:contentTypeScope="" ma:versionID="650cda38f8f33b37a98b61d0a6170fe8">
  <xsd:schema xmlns:xsd="http://www.w3.org/2001/XMLSchema" xmlns:xs="http://www.w3.org/2001/XMLSchema" xmlns:p="http://schemas.microsoft.com/office/2006/metadata/properties" xmlns:ns3="cf8111e6-e3a5-4595-9986-51f777662d5d" xmlns:ns4="2a58ae3d-0099-4ed7-869a-5842e1cd4259" targetNamespace="http://schemas.microsoft.com/office/2006/metadata/properties" ma:root="true" ma:fieldsID="c74da9e0fbd3d77a8fd99c490810d1a7" ns3:_="" ns4:_="">
    <xsd:import namespace="cf8111e6-e3a5-4595-9986-51f777662d5d"/>
    <xsd:import namespace="2a58ae3d-0099-4ed7-869a-5842e1cd42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111e6-e3a5-4595-9986-51f777662d5d"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8ae3d-0099-4ed7-869a-5842e1cd42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60EC4-5F37-45C6-854D-3C691982F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111e6-e3a5-4595-9986-51f777662d5d"/>
    <ds:schemaRef ds:uri="2a58ae3d-0099-4ed7-869a-5842e1cd4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AE72A-1F7E-4AF5-AAAD-4A1E33694788}">
  <ds:schemaRefs>
    <ds:schemaRef ds:uri="http://schemas.microsoft.com/sharepoint/v3/contenttype/forms"/>
  </ds:schemaRefs>
</ds:datastoreItem>
</file>

<file path=customXml/itemProps3.xml><?xml version="1.0" encoding="utf-8"?>
<ds:datastoreItem xmlns:ds="http://schemas.openxmlformats.org/officeDocument/2006/customXml" ds:itemID="{EEF8B1C0-404E-4BA8-AA8C-CA793B8DA672}">
  <ds:schemaRefs>
    <ds:schemaRef ds:uri="cf8111e6-e3a5-4595-9986-51f777662d5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a58ae3d-0099-4ed7-869a-5842e1cd4259"/>
    <ds:schemaRef ds:uri="http://www.w3.org/XML/1998/namespace"/>
    <ds:schemaRef ds:uri="http://purl.org/dc/dcmitype/"/>
  </ds:schemaRefs>
</ds:datastoreItem>
</file>

<file path=customXml/itemProps4.xml><?xml version="1.0" encoding="utf-8"?>
<ds:datastoreItem xmlns:ds="http://schemas.openxmlformats.org/officeDocument/2006/customXml" ds:itemID="{EF38D24A-8B8C-48E2-AB0C-EA832996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Tampereen-hiippakunta-dokumenttipohja</Template>
  <TotalTime>35</TotalTime>
  <Pages>6</Pages>
  <Words>1378</Words>
  <Characters>11165</Characters>
  <Application>Microsoft Office Word</Application>
  <DocSecurity>0</DocSecurity>
  <Lines>93</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Kimmo Pitkänen</dc:creator>
  <cp:keywords/>
  <dc:description/>
  <cp:lastModifiedBy>Matilainen Tuulia</cp:lastModifiedBy>
  <cp:revision>6</cp:revision>
  <cp:lastPrinted>2020-06-04T11:59:00Z</cp:lastPrinted>
  <dcterms:created xsi:type="dcterms:W3CDTF">2020-05-25T11:06:00Z</dcterms:created>
  <dcterms:modified xsi:type="dcterms:W3CDTF">2020-06-04T11:59:00Z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0x0101004E170CEF16825C4E9C45849E62AE559E</vt:lpwstr>
  </property>
</Properties>
</file>