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1BC9A" w14:textId="77777777" w:rsidR="00D158A5" w:rsidRDefault="00D158A5">
      <w:pPr>
        <w:rPr>
          <w:rFonts w:ascii="Martti" w:hAnsi="Martti"/>
          <w:sz w:val="28"/>
          <w:szCs w:val="28"/>
        </w:rPr>
      </w:pPr>
      <w:r>
        <w:rPr>
          <w:rFonts w:ascii="Martti" w:hAnsi="Martti"/>
          <w:sz w:val="28"/>
          <w:szCs w:val="28"/>
        </w:rPr>
        <w:t>Lasten ja nuorten kesätoiminnan ohjeet Suomen ev.lut. kirkon seurakunnissa</w:t>
      </w:r>
    </w:p>
    <w:p w14:paraId="734D5129" w14:textId="77777777" w:rsidR="00D158A5" w:rsidRDefault="00D158A5">
      <w:pPr>
        <w:rPr>
          <w:rFonts w:ascii="Martti" w:hAnsi="Martti"/>
          <w:sz w:val="28"/>
          <w:szCs w:val="28"/>
        </w:rPr>
      </w:pPr>
    </w:p>
    <w:p w14:paraId="782F7D57" w14:textId="77777777" w:rsidR="00DE3C72" w:rsidRDefault="0023663C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Seurakuntien kesätoiminta tavoittaa vuosittain kymmeniätuhansia osallistujia. COVID-19 pandemian vuoksi seurakuntien kesätoiminnan suunnittelua ja toteutusta varten on julkaistu ohjeistus 8.5.2020. </w:t>
      </w:r>
    </w:p>
    <w:p w14:paraId="50E85EBA" w14:textId="77777777" w:rsidR="0028437C" w:rsidRPr="0028437C" w:rsidRDefault="00342E26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Sivusto</w:t>
      </w:r>
      <w:r w:rsidR="0028437C">
        <w:rPr>
          <w:rFonts w:ascii="Martti" w:hAnsi="Martti"/>
          <w:sz w:val="24"/>
          <w:szCs w:val="24"/>
        </w:rPr>
        <w:t>lta evl.fi/</w:t>
      </w:r>
      <w:proofErr w:type="spellStart"/>
      <w:r w:rsidR="0028437C">
        <w:rPr>
          <w:rFonts w:ascii="Martti" w:hAnsi="Martti"/>
          <w:sz w:val="24"/>
          <w:szCs w:val="24"/>
        </w:rPr>
        <w:t>turvallinenseurakunta</w:t>
      </w:r>
      <w:proofErr w:type="spellEnd"/>
      <w:r w:rsidR="0028437C">
        <w:rPr>
          <w:rFonts w:ascii="Martti" w:hAnsi="Martti"/>
          <w:sz w:val="24"/>
          <w:szCs w:val="24"/>
        </w:rPr>
        <w:t xml:space="preserve"> löytyy oma kokonaisuus kesätoiminnan turvallisuusohjeisiin. Suora linkki:</w:t>
      </w:r>
      <w:r>
        <w:rPr>
          <w:rFonts w:ascii="Martti" w:hAnsi="Martti"/>
          <w:sz w:val="24"/>
          <w:szCs w:val="24"/>
        </w:rPr>
        <w:t xml:space="preserve"> </w:t>
      </w:r>
      <w:hyperlink r:id="rId8" w:history="1">
        <w:r>
          <w:rPr>
            <w:rStyle w:val="Hyperlinkki"/>
          </w:rPr>
          <w:t>https://evl.fi/plus/seurakuntaelama/kasvatus/turvallinen-seurakunta/turvallisuus-poikkeusaikana</w:t>
        </w:r>
      </w:hyperlink>
      <w:r w:rsidR="0028437C">
        <w:t xml:space="preserve"> </w:t>
      </w:r>
      <w:r w:rsidR="0028437C">
        <w:rPr>
          <w:rFonts w:ascii="Martti" w:hAnsi="Martti"/>
          <w:sz w:val="24"/>
          <w:szCs w:val="24"/>
        </w:rPr>
        <w:t>Ko. sivustolta löytyy ajankohtaisin tieto seurakunnan kesätoiminnan ohjeistuksiin.</w:t>
      </w:r>
    </w:p>
    <w:p w14:paraId="7D86E39A" w14:textId="77777777" w:rsidR="002376EF" w:rsidRDefault="0028437C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Lasten ja nuorten kesätoiminnan ohjeiden lisäksi sivustolta löyty</w:t>
      </w:r>
      <w:r w:rsidR="00F21D37">
        <w:rPr>
          <w:rFonts w:ascii="Martti" w:hAnsi="Martti"/>
          <w:sz w:val="24"/>
          <w:szCs w:val="24"/>
        </w:rPr>
        <w:t>vät mm.</w:t>
      </w:r>
      <w:r>
        <w:rPr>
          <w:rFonts w:ascii="Martti" w:hAnsi="Martti"/>
          <w:sz w:val="24"/>
          <w:szCs w:val="24"/>
        </w:rPr>
        <w:t xml:space="preserve"> esimerkkipohja rippikoulun turvallisuusasiakirjasta sekä Usein kysytyt </w:t>
      </w:r>
      <w:proofErr w:type="gramStart"/>
      <w:r>
        <w:rPr>
          <w:rFonts w:ascii="Martti" w:hAnsi="Martti"/>
          <w:sz w:val="24"/>
          <w:szCs w:val="24"/>
        </w:rPr>
        <w:t>kysymykset(</w:t>
      </w:r>
      <w:proofErr w:type="gramEnd"/>
      <w:r>
        <w:rPr>
          <w:rFonts w:ascii="Martti" w:hAnsi="Martti"/>
          <w:sz w:val="24"/>
          <w:szCs w:val="24"/>
        </w:rPr>
        <w:t xml:space="preserve">UKK) -palsta. </w:t>
      </w:r>
      <w:r w:rsidR="00E52E5A">
        <w:rPr>
          <w:rFonts w:ascii="Martti" w:hAnsi="Martti"/>
          <w:sz w:val="24"/>
          <w:szCs w:val="24"/>
        </w:rPr>
        <w:t xml:space="preserve">UKK-palstalta löytyvät myös linkit </w:t>
      </w:r>
      <w:proofErr w:type="spellStart"/>
      <w:r w:rsidR="00E52E5A">
        <w:rPr>
          <w:rFonts w:ascii="Martti" w:hAnsi="Martti"/>
          <w:sz w:val="24"/>
          <w:szCs w:val="24"/>
        </w:rPr>
        <w:t>THL:n</w:t>
      </w:r>
      <w:proofErr w:type="spellEnd"/>
      <w:r w:rsidR="00E52E5A">
        <w:rPr>
          <w:rFonts w:ascii="Martti" w:hAnsi="Martti"/>
          <w:sz w:val="24"/>
          <w:szCs w:val="24"/>
        </w:rPr>
        <w:t xml:space="preserve">, </w:t>
      </w:r>
      <w:proofErr w:type="spellStart"/>
      <w:r w:rsidR="00E52E5A">
        <w:rPr>
          <w:rFonts w:ascii="Martti" w:hAnsi="Martti"/>
          <w:sz w:val="24"/>
          <w:szCs w:val="24"/>
        </w:rPr>
        <w:t>AVI:en</w:t>
      </w:r>
      <w:proofErr w:type="spellEnd"/>
      <w:r w:rsidR="00E52E5A">
        <w:rPr>
          <w:rFonts w:ascii="Martti" w:hAnsi="Martti"/>
          <w:sz w:val="24"/>
          <w:szCs w:val="24"/>
        </w:rPr>
        <w:t xml:space="preserve"> ja valtioneuvoston sivuille. </w:t>
      </w:r>
      <w:r>
        <w:rPr>
          <w:rFonts w:ascii="Martti" w:hAnsi="Martti"/>
          <w:sz w:val="24"/>
          <w:szCs w:val="24"/>
        </w:rPr>
        <w:t>UKK-palsta päivittyy viikoittain</w:t>
      </w:r>
      <w:r w:rsidR="00342E26">
        <w:t xml:space="preserve"> </w:t>
      </w:r>
      <w:r>
        <w:rPr>
          <w:rFonts w:ascii="Martti" w:hAnsi="Martti"/>
          <w:sz w:val="24"/>
          <w:szCs w:val="24"/>
        </w:rPr>
        <w:t>tai sitä mukaan, kun uusia kysymyksiä tulee.</w:t>
      </w:r>
    </w:p>
    <w:p w14:paraId="3AD68993" w14:textId="77777777" w:rsidR="00F21D37" w:rsidRDefault="00F21D37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Leirille tai retkell</w:t>
      </w:r>
      <w:r w:rsidR="00822A2E">
        <w:rPr>
          <w:rFonts w:ascii="Martti" w:hAnsi="Martti"/>
          <w:sz w:val="24"/>
          <w:szCs w:val="24"/>
        </w:rPr>
        <w:t>e</w:t>
      </w:r>
      <w:r>
        <w:rPr>
          <w:rFonts w:ascii="Martti" w:hAnsi="Martti"/>
          <w:sz w:val="24"/>
          <w:szCs w:val="24"/>
        </w:rPr>
        <w:t xml:space="preserve"> turvallisuusasiakirjaa laadittaessa tulee erikseen huomioida COVID-19 pandemian aiheuttamat riskitekijät. Turvallisuusasiakirjasta </w:t>
      </w:r>
      <w:r w:rsidR="00E52E5A">
        <w:rPr>
          <w:rFonts w:ascii="Martti" w:hAnsi="Martti"/>
          <w:sz w:val="24"/>
          <w:szCs w:val="24"/>
        </w:rPr>
        <w:t xml:space="preserve">tulee ilmetä kuinka majoitus, ruokailu ja ohjelmat on järjestetty </w:t>
      </w:r>
      <w:r w:rsidR="00822A2E">
        <w:rPr>
          <w:rFonts w:ascii="Martti" w:hAnsi="Martti"/>
          <w:sz w:val="24"/>
          <w:szCs w:val="24"/>
        </w:rPr>
        <w:t>poikkeusoloissa</w:t>
      </w:r>
      <w:r w:rsidR="00E52E5A">
        <w:rPr>
          <w:rFonts w:ascii="Martti" w:hAnsi="Martti"/>
          <w:sz w:val="24"/>
          <w:szCs w:val="24"/>
        </w:rPr>
        <w:t>. Tarkemmat ohjeet löytyvät rippikoulun turvallisuusasiakirjan esimerkkipohjasta. Yhteydenpito huoltajiin ennen leiriä tai retkeä on tärkeää, jotta perheillä on tieto koronavirukseen liittyvistä riskeistä leiri- ja retkiolosuhteissa. On suositeltavaa, että ennen kesätoiminnan aloittamista seurakunta on yhteydessä paikallisiin terveysviranomaisiin toimintamenettelyistä</w:t>
      </w:r>
      <w:r w:rsidR="00822A2E">
        <w:rPr>
          <w:rFonts w:ascii="Martti" w:hAnsi="Martti"/>
          <w:sz w:val="24"/>
          <w:szCs w:val="24"/>
        </w:rPr>
        <w:t xml:space="preserve"> sopimista varten</w:t>
      </w:r>
      <w:r w:rsidR="00E52E5A">
        <w:rPr>
          <w:rFonts w:ascii="Martti" w:hAnsi="Martti"/>
          <w:sz w:val="24"/>
          <w:szCs w:val="24"/>
        </w:rPr>
        <w:t xml:space="preserve"> </w:t>
      </w:r>
      <w:r w:rsidR="00822A2E">
        <w:rPr>
          <w:rFonts w:ascii="Martti" w:hAnsi="Martti"/>
          <w:sz w:val="24"/>
          <w:szCs w:val="24"/>
        </w:rPr>
        <w:t>mahdollisiin sairastumistapauksiin liittyen.</w:t>
      </w:r>
    </w:p>
    <w:p w14:paraId="5368A557" w14:textId="77777777" w:rsidR="00822A2E" w:rsidRDefault="00822A2E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Jos leirillä tai retkellä osallistuja tai työntekijä sairastuu, sairastunut tulee eristää välittömästi. Leirin tai retken ohjaajien tulee ottaa yhteyttä kunnan terveysviranomaisiin,</w:t>
      </w:r>
      <w:r w:rsidRPr="00822A2E">
        <w:t xml:space="preserve"> </w:t>
      </w:r>
      <w:r w:rsidRPr="00822A2E">
        <w:rPr>
          <w:rFonts w:ascii="Martti" w:hAnsi="Martti"/>
          <w:sz w:val="24"/>
          <w:szCs w:val="24"/>
        </w:rPr>
        <w:t>jotka arvioivat tilanteen ja antavat tarkempia ohjeita toimenpiteistä.</w:t>
      </w:r>
      <w:r>
        <w:rPr>
          <w:rFonts w:ascii="Martti" w:hAnsi="Martti"/>
          <w:sz w:val="24"/>
          <w:szCs w:val="24"/>
        </w:rPr>
        <w:t xml:space="preserve"> </w:t>
      </w:r>
    </w:p>
    <w:p w14:paraId="3DA3740F" w14:textId="2DFAF02F" w:rsidR="00C07B36" w:rsidRDefault="002A3316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Konfirmaatiomessuja</w:t>
      </w:r>
      <w:r w:rsidR="00AA6F88">
        <w:rPr>
          <w:rFonts w:ascii="Martti" w:hAnsi="Martti"/>
          <w:sz w:val="24"/>
          <w:szCs w:val="24"/>
        </w:rPr>
        <w:t xml:space="preserve"> järjestettäessä toimitaan</w:t>
      </w:r>
      <w:r>
        <w:rPr>
          <w:rFonts w:ascii="Martti" w:hAnsi="Martti"/>
          <w:sz w:val="24"/>
          <w:szCs w:val="24"/>
        </w:rPr>
        <w:t xml:space="preserve"> piispojen antamien ohjeiden mukaisesti. Yli 50, mutta alle 500 henkilöä on mahdollista kokoontua samaan tilaan, mikäli tilaisuuksissa noudatetaan viranomaisten ohjeita turvallisesta järjestämisestä. Tilaisuuksien henkilömäärä tulee suhteuttaa yhden-kahden metrin turvavälein sopivaksi. Paikallisesti arvioidaan kuinka paljon osallistujia kirkkotilassa voi turvallisesti olla. </w:t>
      </w:r>
    </w:p>
    <w:p w14:paraId="0EDD185D" w14:textId="64CFFD73" w:rsidR="00AA6F88" w:rsidRDefault="00647061">
      <w:p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Vaihtoehtoja</w:t>
      </w:r>
      <w:r w:rsidR="00AA6F88">
        <w:rPr>
          <w:rFonts w:ascii="Martti" w:hAnsi="Martti"/>
          <w:sz w:val="24"/>
          <w:szCs w:val="24"/>
        </w:rPr>
        <w:t xml:space="preserve"> konfirmaatiomessujen järjestämiselle:</w:t>
      </w:r>
    </w:p>
    <w:p w14:paraId="3A2942B8" w14:textId="79CAE4DF" w:rsidR="00AA6F88" w:rsidRPr="00AA6F88" w:rsidRDefault="00AA6F88" w:rsidP="00AA6F88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Konfirmoitavat jaetaan noin 8-13 hengen ryhmiin. </w:t>
      </w:r>
      <w:r w:rsidR="00647061">
        <w:rPr>
          <w:rFonts w:ascii="Martti" w:hAnsi="Martti"/>
          <w:sz w:val="24"/>
          <w:szCs w:val="24"/>
        </w:rPr>
        <w:t>Nuoren</w:t>
      </w:r>
      <w:r>
        <w:rPr>
          <w:rFonts w:ascii="Martti" w:hAnsi="Martti"/>
          <w:sz w:val="24"/>
          <w:szCs w:val="24"/>
        </w:rPr>
        <w:t xml:space="preserve"> läheisiä on tällöin mahdollista kutsua paikalle enemmän kuin mitä siinä tilanteessa, että koko ryhmä konfirmoidaan kerralla.</w:t>
      </w:r>
    </w:p>
    <w:p w14:paraId="75B35E12" w14:textId="6ADDD08D" w:rsidR="00AA6F88" w:rsidRDefault="00AA6F88" w:rsidP="00AA6F88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 xml:space="preserve">Konfirmaatiomessua vietetään vain oman rippikouluryhmän kanssa. Mikäli näin toimitaan, konfirmaatiomessun striimaamista kannattaa harkita. Striimauksen kautta konfirmoitavan läheiset pääsevät osallistumaan </w:t>
      </w:r>
      <w:r w:rsidR="002207A6">
        <w:rPr>
          <w:rFonts w:ascii="Martti" w:hAnsi="Martti"/>
          <w:sz w:val="24"/>
          <w:szCs w:val="24"/>
        </w:rPr>
        <w:t xml:space="preserve">messuun etäyhteyksin. </w:t>
      </w:r>
    </w:p>
    <w:p w14:paraId="28AFE2DE" w14:textId="2D3DF70D" w:rsidR="00DE3C72" w:rsidRPr="002223D2" w:rsidRDefault="002207A6" w:rsidP="002223D2">
      <w:pPr>
        <w:pStyle w:val="Luettelokappale"/>
        <w:numPr>
          <w:ilvl w:val="0"/>
          <w:numId w:val="4"/>
        </w:numPr>
        <w:rPr>
          <w:rFonts w:ascii="Martti" w:hAnsi="Martti"/>
          <w:sz w:val="24"/>
          <w:szCs w:val="24"/>
        </w:rPr>
      </w:pPr>
      <w:r>
        <w:rPr>
          <w:rFonts w:ascii="Martti" w:hAnsi="Martti"/>
          <w:sz w:val="24"/>
          <w:szCs w:val="24"/>
        </w:rPr>
        <w:t>Konfirmaatiomessuja voidaan harkinnan mukaan siirtää myös syyskaudelle toteutettavaksi.</w:t>
      </w:r>
    </w:p>
    <w:sectPr w:rsidR="00DE3C72" w:rsidRPr="002223D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tti">
    <w:panose1 w:val="02000000000000000000"/>
    <w:charset w:val="00"/>
    <w:family w:val="auto"/>
    <w:pitch w:val="variable"/>
    <w:sig w:usb0="800000B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2A3F"/>
    <w:multiLevelType w:val="hybridMultilevel"/>
    <w:tmpl w:val="6BECC44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A0223"/>
    <w:multiLevelType w:val="hybridMultilevel"/>
    <w:tmpl w:val="EA0EC7F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F3494B"/>
    <w:multiLevelType w:val="hybridMultilevel"/>
    <w:tmpl w:val="AFDE80A6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C6B69"/>
    <w:multiLevelType w:val="hybridMultilevel"/>
    <w:tmpl w:val="7E04E1F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8A5"/>
    <w:rsid w:val="002207A6"/>
    <w:rsid w:val="002223D2"/>
    <w:rsid w:val="0023663C"/>
    <w:rsid w:val="002376EF"/>
    <w:rsid w:val="0028437C"/>
    <w:rsid w:val="002A3316"/>
    <w:rsid w:val="00342E26"/>
    <w:rsid w:val="00647061"/>
    <w:rsid w:val="00715F05"/>
    <w:rsid w:val="00822A2E"/>
    <w:rsid w:val="00AA6F88"/>
    <w:rsid w:val="00C07B36"/>
    <w:rsid w:val="00D158A5"/>
    <w:rsid w:val="00DE3C72"/>
    <w:rsid w:val="00E52E5A"/>
    <w:rsid w:val="00EA127E"/>
    <w:rsid w:val="00F2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558D"/>
  <w15:chartTrackingRefBased/>
  <w15:docId w15:val="{9BB48472-9F5A-4B59-BB78-811FD0C9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3663C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23663C"/>
    <w:rPr>
      <w:color w:val="0000FF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36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l.fi/plus/seurakuntaelama/kasvatus/turvallinen-seurakunta/turvallisuus-poikkeusaikan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A5EF193D35F5D458573D3AA1495871D" ma:contentTypeVersion="11" ma:contentTypeDescription="Luo uusi asiakirja." ma:contentTypeScope="" ma:versionID="9d6bb74d5477192519ca057da12b4452">
  <xsd:schema xmlns:xsd="http://www.w3.org/2001/XMLSchema" xmlns:xs="http://www.w3.org/2001/XMLSchema" xmlns:p="http://schemas.microsoft.com/office/2006/metadata/properties" xmlns:ns3="87f099b3-bd9c-4d0f-902c-d9b26a51212d" xmlns:ns4="5884b8ba-34be-4a57-8336-f50194225436" targetNamespace="http://schemas.microsoft.com/office/2006/metadata/properties" ma:root="true" ma:fieldsID="d1a0e690e90f1bf7b531be13377aa806" ns3:_="" ns4:_="">
    <xsd:import namespace="87f099b3-bd9c-4d0f-902c-d9b26a51212d"/>
    <xsd:import namespace="5884b8ba-34be-4a57-8336-f50194225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099b3-bd9c-4d0f-902c-d9b26a5121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4b8ba-34be-4a57-8336-f50194225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C0290-4449-418E-95FD-6EFF6B7B53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019A3-832C-4B1D-B8C7-0DB31ABB2D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6872B3-6C0D-48F3-85B4-2163EEC22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f099b3-bd9c-4d0f-902c-d9b26a51212d"/>
    <ds:schemaRef ds:uri="5884b8ba-34be-4a57-8336-f50194225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2580</Characters>
  <Application>Microsoft Office Word</Application>
  <DocSecurity>4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Pulkkinen Jari</dc:creator>
  <cp:keywords/>
  <dc:description/>
  <cp:lastModifiedBy>Pulkkinen Jari</cp:lastModifiedBy>
  <cp:revision>2</cp:revision>
  <dcterms:created xsi:type="dcterms:W3CDTF">2020-05-25T13:35:00Z</dcterms:created>
  <dcterms:modified xsi:type="dcterms:W3CDTF">2020-05-25T13:35:00Z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0x010100AA5EF193D35F5D458573D3AA1495871D</vt:lpwstr>
  </property>
</Properties>
</file>